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D" w:rsidRDefault="00586B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607"/>
        <w:gridCol w:w="4607"/>
        <w:gridCol w:w="3315"/>
      </w:tblGrid>
      <w:tr w:rsidR="004E61BB" w:rsidTr="00BF35AC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  <w:proofErr w:type="spellEnd"/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BF35AC">
        <w:trPr>
          <w:trHeight w:val="1104"/>
        </w:trPr>
        <w:tc>
          <w:tcPr>
            <w:tcW w:w="959" w:type="dxa"/>
            <w:vAlign w:val="center"/>
          </w:tcPr>
          <w:p w:rsidR="005154F4" w:rsidRPr="00A967ED" w:rsidRDefault="009E438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126" w:type="dxa"/>
            <w:vAlign w:val="center"/>
          </w:tcPr>
          <w:p w:rsidR="005154F4" w:rsidRPr="00A967ED" w:rsidRDefault="009E438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Decimals 2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9E438C">
              <w:rPr>
                <w:rFonts w:ascii="Times New Roman" w:hAnsi="Times New Roman" w:cs="Times New Roman"/>
                <w:b/>
                <w:sz w:val="32"/>
                <w:szCs w:val="32"/>
              </w:rPr>
              <w:t>62-68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9E438C" w:rsidRDefault="009E438C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Multiply/Divide decimals by single digit/10/100/1000.</w:t>
            </w:r>
          </w:p>
          <w:p w:rsidR="00FA6E73" w:rsidRPr="00AE7637" w:rsidRDefault="00FA6E73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154F4" w:rsidRPr="00AE7637" w:rsidRDefault="009E438C" w:rsidP="00FA6E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Money and word prob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lems using all four operations, </w:t>
            </w:r>
            <w:r w:rsidRPr="00AE7637">
              <w:rPr>
                <w:rFonts w:ascii="Arial" w:hAnsi="Arial" w:cs="Arial"/>
                <w:sz w:val="20"/>
                <w:szCs w:val="20"/>
              </w:rPr>
              <w:t>sometimes with a calculator.</w:t>
            </w:r>
          </w:p>
        </w:tc>
        <w:tc>
          <w:tcPr>
            <w:tcW w:w="3315" w:type="dxa"/>
            <w:vAlign w:val="center"/>
          </w:tcPr>
          <w:p w:rsidR="009E438C" w:rsidRPr="00AF2DDA" w:rsidRDefault="009E438C" w:rsidP="009E438C">
            <w:pPr>
              <w:rPr>
                <w:rFonts w:ascii="Arial" w:hAnsi="Arial" w:cs="Arial"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have explored the contexts in which problems involving decimal fractions occur and can solve related problems using a variety of methods</w:t>
            </w:r>
            <w:r w:rsidRPr="00AF2D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E438C" w:rsidRPr="00164151" w:rsidRDefault="009E438C" w:rsidP="009E438C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2-03b</w:t>
            </w:r>
          </w:p>
          <w:p w:rsidR="005154F4" w:rsidRPr="004E61BB" w:rsidRDefault="005154F4" w:rsidP="0012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4" w:rsidTr="00BF35AC">
        <w:trPr>
          <w:trHeight w:val="1193"/>
        </w:trPr>
        <w:tc>
          <w:tcPr>
            <w:tcW w:w="959" w:type="dxa"/>
            <w:vAlign w:val="center"/>
          </w:tcPr>
          <w:p w:rsidR="005154F4" w:rsidRPr="00A967ED" w:rsidRDefault="009E438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126" w:type="dxa"/>
            <w:vAlign w:val="center"/>
          </w:tcPr>
          <w:p w:rsidR="005154F4" w:rsidRPr="00A967ED" w:rsidRDefault="009E438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Money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9E438C">
              <w:rPr>
                <w:rFonts w:ascii="Times New Roman" w:hAnsi="Times New Roman" w:cs="Times New Roman"/>
                <w:b/>
                <w:sz w:val="32"/>
                <w:szCs w:val="32"/>
              </w:rPr>
              <w:t>69-79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9E438C" w:rsidRPr="00AE7637" w:rsidRDefault="009E438C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Use UK coins/notes for up to £20 and more.</w:t>
            </w:r>
          </w:p>
          <w:p w:rsidR="009E438C" w:rsidRPr="00AE7637" w:rsidRDefault="009E438C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Compare costs.</w:t>
            </w:r>
          </w:p>
          <w:p w:rsidR="009E438C" w:rsidRPr="00AE7637" w:rsidRDefault="009E438C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e.g. in buying various sizes of boxes of washing</w:t>
            </w:r>
          </w:p>
          <w:p w:rsidR="00FA6E73" w:rsidRPr="00AE7637" w:rsidRDefault="009E438C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7637">
              <w:rPr>
                <w:rFonts w:ascii="Arial" w:hAnsi="Arial" w:cs="Arial"/>
                <w:sz w:val="20"/>
                <w:szCs w:val="20"/>
              </w:rPr>
              <w:t>powder</w:t>
            </w:r>
            <w:proofErr w:type="gramEnd"/>
            <w:r w:rsidRPr="00AE763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438C" w:rsidRPr="00AE7637" w:rsidRDefault="009E438C" w:rsidP="009E4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Add, subtract, multiply and divide money, using a</w:t>
            </w:r>
          </w:p>
          <w:p w:rsidR="005154F4" w:rsidRPr="00AE7637" w:rsidRDefault="009E438C" w:rsidP="009E438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7637">
              <w:rPr>
                <w:rFonts w:ascii="Arial" w:hAnsi="Arial" w:cs="Arial"/>
                <w:sz w:val="20"/>
                <w:szCs w:val="20"/>
              </w:rPr>
              <w:t>calculator</w:t>
            </w:r>
            <w:proofErr w:type="gramEnd"/>
            <w:r w:rsidRPr="00AE7637">
              <w:rPr>
                <w:rFonts w:ascii="Arial" w:hAnsi="Arial" w:cs="Arial"/>
                <w:sz w:val="20"/>
                <w:szCs w:val="20"/>
              </w:rPr>
              <w:t xml:space="preserve"> when required.</w:t>
            </w:r>
          </w:p>
        </w:tc>
        <w:tc>
          <w:tcPr>
            <w:tcW w:w="3315" w:type="dxa"/>
            <w:vAlign w:val="center"/>
          </w:tcPr>
          <w:p w:rsidR="009E438C" w:rsidRPr="00706B37" w:rsidRDefault="009E438C" w:rsidP="009E438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can manage money, compare costs from different retailers, and determine what I can afford to buy.</w:t>
            </w:r>
            <w:r w:rsidRPr="00706B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9E438C" w:rsidRPr="00164151" w:rsidRDefault="009E438C" w:rsidP="009E438C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2-09a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4" w:rsidTr="00BF35A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9E438C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9E438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2-Dimensions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9E43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80-87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Name 2D shapes including the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 quadrilaterals (</w:t>
            </w:r>
            <w:proofErr w:type="spellStart"/>
            <w:r w:rsidR="00FA6E73">
              <w:rPr>
                <w:rFonts w:ascii="Arial" w:hAnsi="Arial" w:cs="Arial"/>
                <w:sz w:val="20"/>
                <w:szCs w:val="20"/>
              </w:rPr>
              <w:t>kite</w:t>
            </w:r>
            <w:proofErr w:type="gramStart"/>
            <w:r w:rsidR="00FA6E73">
              <w:rPr>
                <w:rFonts w:ascii="Arial" w:hAnsi="Arial" w:cs="Arial"/>
                <w:sz w:val="20"/>
                <w:szCs w:val="20"/>
              </w:rPr>
              <w:t>,</w:t>
            </w:r>
            <w:r w:rsidRPr="00AE7637">
              <w:rPr>
                <w:rFonts w:ascii="Arial" w:hAnsi="Arial" w:cs="Arial"/>
                <w:sz w:val="20"/>
                <w:szCs w:val="20"/>
              </w:rPr>
              <w:t>rhombus</w:t>
            </w:r>
            <w:proofErr w:type="spellEnd"/>
            <w:proofErr w:type="gramEnd"/>
            <w:r w:rsidRPr="00AE7637">
              <w:rPr>
                <w:rFonts w:ascii="Arial" w:hAnsi="Arial" w:cs="Arial"/>
                <w:sz w:val="20"/>
                <w:szCs w:val="20"/>
              </w:rPr>
              <w:t>, parallelogr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am and trapezium) and recognise </w:t>
            </w:r>
            <w:r w:rsidRPr="00AE7637">
              <w:rPr>
                <w:rFonts w:ascii="Arial" w:hAnsi="Arial" w:cs="Arial"/>
                <w:sz w:val="20"/>
                <w:szCs w:val="20"/>
              </w:rPr>
              <w:t>their special properties.</w:t>
            </w:r>
          </w:p>
          <w:p w:rsidR="00FA6E73" w:rsidRPr="00AE7637" w:rsidRDefault="00FA6E73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E7637" w:rsidRP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Know the names of polygons up to dodecagons.</w:t>
            </w:r>
          </w:p>
          <w:p w:rsidR="005154F4" w:rsidRDefault="00AE7637" w:rsidP="00FA6E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Recognise many 2D sha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pes as they appear in real life </w:t>
            </w:r>
            <w:r w:rsidRPr="00AE7637">
              <w:rPr>
                <w:rFonts w:ascii="Arial" w:hAnsi="Arial" w:cs="Arial"/>
                <w:sz w:val="20"/>
                <w:szCs w:val="20"/>
              </w:rPr>
              <w:t>in the classroom and beyond.</w:t>
            </w:r>
          </w:p>
          <w:p w:rsidR="00FA6E73" w:rsidRPr="00AE7637" w:rsidRDefault="00FA6E73" w:rsidP="00FA6E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E7637" w:rsidRPr="00AE7637" w:rsidRDefault="00AE7637" w:rsidP="00FA6E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Sketch (neatly) simple 2D sha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pes - triangles, quadrilaterals </w:t>
            </w:r>
            <w:r w:rsidRPr="00AE7637">
              <w:rPr>
                <w:rFonts w:ascii="Arial" w:hAnsi="Arial" w:cs="Arial"/>
                <w:sz w:val="20"/>
                <w:szCs w:val="20"/>
              </w:rPr>
              <w:t>and circles.</w:t>
            </w:r>
          </w:p>
        </w:tc>
        <w:tc>
          <w:tcPr>
            <w:tcW w:w="3315" w:type="dxa"/>
            <w:vAlign w:val="center"/>
          </w:tcPr>
          <w:p w:rsidR="009E438C" w:rsidRPr="00AF2DDA" w:rsidRDefault="009E438C" w:rsidP="009E438C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a range of 3D objects and 2D shapes, I can use mathematical language to describe their properties, and through investigation can discuss where and why particular shapes are used in the environment.</w:t>
            </w:r>
          </w:p>
          <w:p w:rsidR="009E438C" w:rsidRPr="00F36C41" w:rsidRDefault="009E438C" w:rsidP="009E438C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2-16a</w:t>
            </w:r>
          </w:p>
          <w:p w:rsidR="00FA6E73" w:rsidRDefault="00FA6E73" w:rsidP="00AE7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27940</wp:posOffset>
                      </wp:positionV>
                      <wp:extent cx="2082800" cy="12700"/>
                      <wp:effectExtent l="0" t="0" r="1270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.2pt" to="159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" strokecolor="black [3040]"/>
                  </w:pict>
                </mc:Fallback>
              </mc:AlternateContent>
            </w:r>
          </w:p>
          <w:p w:rsidR="009E438C" w:rsidRPr="00AE7637" w:rsidRDefault="009E438C" w:rsidP="00AE7637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can draw 2D shapes and make representations of 3D objects using an appropriate range of methods a</w:t>
            </w:r>
            <w:r w:rsidR="00AE7637">
              <w:rPr>
                <w:rFonts w:ascii="Arial" w:hAnsi="Arial" w:cs="Arial"/>
                <w:sz w:val="20"/>
                <w:szCs w:val="20"/>
              </w:rPr>
              <w:t xml:space="preserve">nd efficient use of resources.                      </w:t>
            </w: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2-16c</w:t>
            </w:r>
          </w:p>
          <w:p w:rsidR="00FA6E73" w:rsidRDefault="00FA6E73" w:rsidP="00AE7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78740</wp:posOffset>
                      </wp:positionV>
                      <wp:extent cx="2082800" cy="12700"/>
                      <wp:effectExtent l="0" t="0" r="1270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6.2pt" to="159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" strokecolor="black [3040]"/>
                  </w:pict>
                </mc:Fallback>
              </mc:AlternateContent>
            </w:r>
          </w:p>
          <w:p w:rsidR="00AE7637" w:rsidRPr="00AF2DDA" w:rsidRDefault="00AE7637" w:rsidP="00AE7637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have investigated angles in the environment, and can</w:t>
            </w:r>
          </w:p>
          <w:p w:rsidR="00AE7637" w:rsidRPr="00AF2DDA" w:rsidRDefault="00AE7637" w:rsidP="00AE7637">
            <w:pPr>
              <w:ind w:left="2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2DDA">
              <w:rPr>
                <w:rFonts w:ascii="Arial" w:hAnsi="Arial" w:cs="Arial"/>
                <w:sz w:val="20"/>
                <w:szCs w:val="20"/>
              </w:rPr>
              <w:t>discuss</w:t>
            </w:r>
            <w:proofErr w:type="gramEnd"/>
            <w:r w:rsidRPr="00AF2DDA">
              <w:rPr>
                <w:rFonts w:ascii="Arial" w:hAnsi="Arial" w:cs="Arial"/>
                <w:sz w:val="20"/>
                <w:szCs w:val="20"/>
              </w:rPr>
              <w:t>, describe and classify angles using appropriate mathematical vocabulary.</w:t>
            </w:r>
          </w:p>
          <w:p w:rsidR="00AE7637" w:rsidRPr="00F36C41" w:rsidRDefault="00AE7637" w:rsidP="00AE7637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2-17a</w:t>
            </w:r>
          </w:p>
          <w:p w:rsidR="005154F4" w:rsidRPr="00AE7637" w:rsidRDefault="005154F4" w:rsidP="00AE76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4F4" w:rsidTr="00BF35AC">
        <w:trPr>
          <w:trHeight w:val="1538"/>
        </w:trPr>
        <w:tc>
          <w:tcPr>
            <w:tcW w:w="959" w:type="dxa"/>
            <w:vAlign w:val="center"/>
          </w:tcPr>
          <w:p w:rsidR="005154F4" w:rsidRPr="00A967ED" w:rsidRDefault="009E438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5154F4" w:rsidRPr="00A967ED" w:rsidRDefault="00AE7637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Algebra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AE7637">
              <w:rPr>
                <w:rFonts w:ascii="Times New Roman" w:hAnsi="Times New Roman" w:cs="Times New Roman"/>
                <w:b/>
                <w:sz w:val="32"/>
                <w:szCs w:val="32"/>
              </w:rPr>
              <w:t>88-96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E7637" w:rsidRP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Consolidate use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 of number machines forward and </w:t>
            </w:r>
            <w:r w:rsidRPr="00AE7637">
              <w:rPr>
                <w:rFonts w:ascii="Arial" w:hAnsi="Arial" w:cs="Arial"/>
                <w:sz w:val="20"/>
                <w:szCs w:val="20"/>
              </w:rPr>
              <w:t>reverse, including 2 or more operations.</w:t>
            </w:r>
          </w:p>
          <w:p w:rsidR="00AE7637" w:rsidRP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Solve equations w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here the unknown value is shown </w:t>
            </w:r>
            <w:r w:rsidRPr="00AE7637">
              <w:rPr>
                <w:rFonts w:ascii="Arial" w:hAnsi="Arial" w:cs="Arial"/>
                <w:sz w:val="20"/>
                <w:szCs w:val="20"/>
              </w:rPr>
              <w:t>as a symbol or a letter.</w:t>
            </w:r>
          </w:p>
          <w:p w:rsidR="005154F4" w:rsidRPr="00AE7637" w:rsidRDefault="00AE7637" w:rsidP="00AE7637">
            <w:pPr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• * + 10 = 19, • 2x - 1 = 11.</w:t>
            </w:r>
          </w:p>
        </w:tc>
        <w:tc>
          <w:tcPr>
            <w:tcW w:w="3315" w:type="dxa"/>
            <w:vAlign w:val="center"/>
          </w:tcPr>
          <w:p w:rsidR="00AE7637" w:rsidRPr="00AF2DDA" w:rsidRDefault="00AE7637" w:rsidP="00AE7637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I can apply my knowledge of number facts to solve problems where an unknown value is represented by a symbol or letter.    </w:t>
            </w:r>
          </w:p>
          <w:p w:rsidR="00AE7637" w:rsidRPr="00F36C41" w:rsidRDefault="00AE7637" w:rsidP="00AE7637">
            <w:pPr>
              <w:jc w:val="right"/>
              <w:rPr>
                <w:rFonts w:ascii="Arial" w:hAnsi="Arial" w:cs="Arial"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2-15a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8C" w:rsidTr="00BF35AC">
        <w:trPr>
          <w:trHeight w:val="1538"/>
        </w:trPr>
        <w:tc>
          <w:tcPr>
            <w:tcW w:w="959" w:type="dxa"/>
            <w:vAlign w:val="center"/>
          </w:tcPr>
          <w:p w:rsidR="009E438C" w:rsidRDefault="009E438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126" w:type="dxa"/>
            <w:vAlign w:val="center"/>
          </w:tcPr>
          <w:p w:rsidR="009E438C" w:rsidRPr="00A967ED" w:rsidRDefault="00AE7637" w:rsidP="009E4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Fractions</w:t>
            </w:r>
            <w:r w:rsidR="009E43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E438C" w:rsidRPr="00A967ED" w:rsidRDefault="009E438C" w:rsidP="009E4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438C" w:rsidRDefault="009E438C" w:rsidP="009E4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AE76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97-106</w:t>
            </w:r>
          </w:p>
        </w:tc>
        <w:tc>
          <w:tcPr>
            <w:tcW w:w="4607" w:type="dxa"/>
            <w:vAlign w:val="center"/>
          </w:tcPr>
          <w:p w:rsidR="009E438C" w:rsidRPr="004E61BB" w:rsidRDefault="009E438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 xml:space="preserve">Multiply/Divide 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numerator &amp; denominator by same </w:t>
            </w:r>
            <w:r w:rsidRPr="00AE7637">
              <w:rPr>
                <w:rFonts w:ascii="Arial" w:hAnsi="Arial" w:cs="Arial"/>
                <w:sz w:val="20"/>
                <w:szCs w:val="20"/>
              </w:rPr>
              <w:t>number to obtain equivalent fractions.</w:t>
            </w:r>
          </w:p>
          <w:p w:rsidR="00FA6E73" w:rsidRPr="00AE7637" w:rsidRDefault="00FA6E73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 xml:space="preserve">Find simple 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fractions of </w:t>
            </w:r>
            <w:proofErr w:type="gramStart"/>
            <w:r w:rsidR="00FA6E73">
              <w:rPr>
                <w:rFonts w:ascii="Arial" w:hAnsi="Arial" w:cs="Arial"/>
                <w:sz w:val="20"/>
                <w:szCs w:val="20"/>
              </w:rPr>
              <w:t>quantities :-</w:t>
            </w:r>
            <w:proofErr w:type="gramEnd"/>
            <w:r w:rsidR="00FA6E73">
              <w:rPr>
                <w:rFonts w:ascii="Arial" w:hAnsi="Arial" w:cs="Arial"/>
                <w:sz w:val="20"/>
                <w:szCs w:val="20"/>
              </w:rPr>
              <w:t xml:space="preserve"> e.g3/5 of20</w:t>
            </w:r>
            <w:r w:rsidRPr="00AE7637">
              <w:rPr>
                <w:rFonts w:ascii="Arial" w:hAnsi="Arial" w:cs="Arial"/>
                <w:sz w:val="20"/>
                <w:szCs w:val="20"/>
              </w:rPr>
              <w:t>g.</w:t>
            </w:r>
          </w:p>
          <w:p w:rsidR="00FA6E73" w:rsidRPr="00AE7637" w:rsidRDefault="00FA6E73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E438C" w:rsidRPr="00AE7637" w:rsidRDefault="00AE7637" w:rsidP="00FA6E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Link fractions, deci</w:t>
            </w:r>
            <w:r w:rsidR="00FA6E73">
              <w:rPr>
                <w:rFonts w:ascii="Arial" w:hAnsi="Arial" w:cs="Arial"/>
                <w:sz w:val="20"/>
                <w:szCs w:val="20"/>
              </w:rPr>
              <w:t>mals and %’s</w:t>
            </w:r>
            <w:proofErr w:type="gramStart"/>
            <w:r w:rsidR="00FA6E73">
              <w:rPr>
                <w:rFonts w:ascii="Arial" w:hAnsi="Arial" w:cs="Arial"/>
                <w:sz w:val="20"/>
                <w:szCs w:val="20"/>
              </w:rPr>
              <w:t>, changing</w:t>
            </w:r>
            <w:proofErr w:type="gramEnd"/>
            <w:r w:rsidR="00FA6E73">
              <w:rPr>
                <w:rFonts w:ascii="Arial" w:hAnsi="Arial" w:cs="Arial"/>
                <w:sz w:val="20"/>
                <w:szCs w:val="20"/>
              </w:rPr>
              <w:t xml:space="preserve"> from one t</w:t>
            </w:r>
            <w:r w:rsidRPr="00AE7637">
              <w:rPr>
                <w:rFonts w:ascii="Arial" w:hAnsi="Arial" w:cs="Arial"/>
                <w:sz w:val="20"/>
                <w:szCs w:val="20"/>
              </w:rPr>
              <w:t>o either of the other two.</w:t>
            </w:r>
          </w:p>
        </w:tc>
        <w:tc>
          <w:tcPr>
            <w:tcW w:w="3315" w:type="dxa"/>
            <w:vAlign w:val="center"/>
          </w:tcPr>
          <w:p w:rsidR="00AE7637" w:rsidRPr="00706B37" w:rsidRDefault="00AE7637" w:rsidP="00AE76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</w:p>
          <w:p w:rsidR="00AE7637" w:rsidRPr="00164151" w:rsidRDefault="00AE7637" w:rsidP="00AE7637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2-07a</w:t>
            </w:r>
          </w:p>
          <w:p w:rsidR="009E438C" w:rsidRPr="004E61BB" w:rsidRDefault="009E438C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8C" w:rsidTr="00BF35AC">
        <w:trPr>
          <w:trHeight w:val="1538"/>
        </w:trPr>
        <w:tc>
          <w:tcPr>
            <w:tcW w:w="959" w:type="dxa"/>
            <w:vAlign w:val="center"/>
          </w:tcPr>
          <w:p w:rsidR="009E438C" w:rsidRDefault="009E438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126" w:type="dxa"/>
            <w:vAlign w:val="center"/>
          </w:tcPr>
          <w:p w:rsidR="009E438C" w:rsidRPr="00A967ED" w:rsidRDefault="00AE7637" w:rsidP="009E4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Percentages</w:t>
            </w:r>
            <w:r w:rsidR="009E43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E438C" w:rsidRPr="00A967ED" w:rsidRDefault="009E438C" w:rsidP="009E4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438C" w:rsidRDefault="009E438C" w:rsidP="009E4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AE76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E7637" w:rsidRPr="00AE7637">
              <w:rPr>
                <w:rFonts w:ascii="Times New Roman" w:hAnsi="Times New Roman" w:cs="Times New Roman"/>
                <w:b/>
                <w:sz w:val="28"/>
                <w:szCs w:val="28"/>
              </w:rPr>
              <w:t>107-112</w:t>
            </w:r>
          </w:p>
        </w:tc>
        <w:tc>
          <w:tcPr>
            <w:tcW w:w="4607" w:type="dxa"/>
            <w:vAlign w:val="center"/>
          </w:tcPr>
          <w:p w:rsidR="009E438C" w:rsidRPr="004E61BB" w:rsidRDefault="009E438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E7637" w:rsidRP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Simple percentages only :-</w:t>
            </w:r>
          </w:p>
          <w:p w:rsidR="009E438C" w:rsidRDefault="00AE7637" w:rsidP="00AE7637">
            <w:pPr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10%, 20%</w:t>
            </w:r>
            <w:proofErr w:type="gramStart"/>
            <w:r w:rsidRPr="00AE7637">
              <w:rPr>
                <w:rFonts w:ascii="Arial" w:hAnsi="Arial" w:cs="Arial"/>
                <w:sz w:val="20"/>
                <w:szCs w:val="20"/>
              </w:rPr>
              <w:t>, ..</w:t>
            </w:r>
            <w:proofErr w:type="gramEnd"/>
            <w:r w:rsidRPr="00AE7637">
              <w:rPr>
                <w:rFonts w:ascii="Arial" w:hAnsi="Arial" w:cs="Arial"/>
                <w:sz w:val="20"/>
                <w:szCs w:val="20"/>
              </w:rPr>
              <w:t xml:space="preserve"> 90%, 25%, 75%.</w:t>
            </w:r>
          </w:p>
          <w:p w:rsidR="00FA6E73" w:rsidRPr="00AE7637" w:rsidRDefault="00FA6E73" w:rsidP="00AE7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AE7637" w:rsidRDefault="00AE7637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Link fractions, deci</w:t>
            </w:r>
            <w:r w:rsidR="00FA6E73">
              <w:rPr>
                <w:rFonts w:ascii="Arial" w:hAnsi="Arial" w:cs="Arial"/>
                <w:sz w:val="20"/>
                <w:szCs w:val="20"/>
              </w:rPr>
              <w:t>mals and %’s</w:t>
            </w:r>
            <w:proofErr w:type="gramStart"/>
            <w:r w:rsidR="00FA6E73">
              <w:rPr>
                <w:rFonts w:ascii="Arial" w:hAnsi="Arial" w:cs="Arial"/>
                <w:sz w:val="20"/>
                <w:szCs w:val="20"/>
              </w:rPr>
              <w:t>, changing</w:t>
            </w:r>
            <w:proofErr w:type="gramEnd"/>
            <w:r w:rsidR="00FA6E73">
              <w:rPr>
                <w:rFonts w:ascii="Arial" w:hAnsi="Arial" w:cs="Arial"/>
                <w:sz w:val="20"/>
                <w:szCs w:val="20"/>
              </w:rPr>
              <w:t xml:space="preserve"> from one </w:t>
            </w:r>
            <w:r w:rsidRPr="00AE7637">
              <w:rPr>
                <w:rFonts w:ascii="Arial" w:hAnsi="Arial" w:cs="Arial"/>
                <w:sz w:val="20"/>
                <w:szCs w:val="20"/>
              </w:rPr>
              <w:t>to either of the other two.</w:t>
            </w:r>
          </w:p>
          <w:p w:rsidR="00FA6E73" w:rsidRPr="00AE7637" w:rsidRDefault="00FA6E73" w:rsidP="00AE7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AE7637" w:rsidRPr="00AE7637" w:rsidRDefault="00AE7637" w:rsidP="00FA6E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7637">
              <w:rPr>
                <w:rFonts w:ascii="Arial" w:hAnsi="Arial" w:cs="Arial"/>
                <w:sz w:val="20"/>
                <w:szCs w:val="20"/>
              </w:rPr>
              <w:t>Solve money and other</w:t>
            </w:r>
            <w:r w:rsidR="00FA6E73">
              <w:rPr>
                <w:rFonts w:ascii="Arial" w:hAnsi="Arial" w:cs="Arial"/>
                <w:sz w:val="20"/>
                <w:szCs w:val="20"/>
              </w:rPr>
              <w:t xml:space="preserve"> word problems involving above, </w:t>
            </w:r>
            <w:r w:rsidRPr="00AE7637">
              <w:rPr>
                <w:rFonts w:ascii="Arial" w:hAnsi="Arial" w:cs="Arial"/>
                <w:sz w:val="20"/>
                <w:szCs w:val="20"/>
              </w:rPr>
              <w:t>sometimes with the use of a calculator.</w:t>
            </w:r>
          </w:p>
        </w:tc>
        <w:tc>
          <w:tcPr>
            <w:tcW w:w="3315" w:type="dxa"/>
            <w:vAlign w:val="center"/>
          </w:tcPr>
          <w:p w:rsidR="00AE7637" w:rsidRPr="00706B37" w:rsidRDefault="00AE7637" w:rsidP="00AE76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</w:p>
          <w:p w:rsidR="00AE7637" w:rsidRPr="00164151" w:rsidRDefault="00AE7637" w:rsidP="00AE7637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2-07a</w:t>
            </w:r>
          </w:p>
          <w:p w:rsidR="00AE7637" w:rsidRPr="00AF2DDA" w:rsidRDefault="00FA6E73" w:rsidP="00AE76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3D4A9" wp14:editId="1EE24F3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76200</wp:posOffset>
                      </wp:positionV>
                      <wp:extent cx="20828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6pt" to="15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NWtQEAALcDAAAOAAAAZHJzL2Uyb0RvYy54bWysU8GOEzEMvSPxD1HudKbVCl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" strokecolor="black [3040]"/>
                  </w:pict>
                </mc:Fallback>
              </mc:AlternateContent>
            </w:r>
            <w:r w:rsidR="00AE7637" w:rsidRPr="00AF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637"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E7637" w:rsidRPr="00706B37" w:rsidRDefault="00AE7637" w:rsidP="00AE763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can show the equivalent forms of simple fractions, decimal fractions and percentages and can choose my preferred form when solving a problem, explaining my choice of method.</w:t>
            </w:r>
          </w:p>
          <w:p w:rsidR="00AE7637" w:rsidRPr="00164151" w:rsidRDefault="00AE7637" w:rsidP="00AE7637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2-07b</w:t>
            </w:r>
          </w:p>
          <w:p w:rsidR="00AE7637" w:rsidRPr="00AF2DDA" w:rsidRDefault="00FA6E73" w:rsidP="00AE763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F9DED1" wp14:editId="4BE5C45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90805</wp:posOffset>
                      </wp:positionV>
                      <wp:extent cx="2082800" cy="12700"/>
                      <wp:effectExtent l="0" t="0" r="12700" b="254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7.15pt" to="159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" strokecolor="black [3040]"/>
                  </w:pict>
                </mc:Fallback>
              </mc:AlternateContent>
            </w:r>
            <w:r w:rsidR="00AE7637" w:rsidRPr="00AF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637"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637" w:rsidRPr="00AF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637" w:rsidRPr="00AF2D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AE7637" w:rsidRPr="00AF2DDA" w:rsidRDefault="00AE7637" w:rsidP="00AE76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have investigated how a set of equivalent fractions can be created, understanding the meaning of simplest form, and can apply my knowledge to compare and order the most commonly used fractions.</w:t>
            </w:r>
            <w:r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E7637" w:rsidRPr="005844CF" w:rsidRDefault="00AE7637" w:rsidP="00AE7637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5844CF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2-07c</w:t>
            </w:r>
          </w:p>
          <w:p w:rsidR="009E438C" w:rsidRPr="004E61BB" w:rsidRDefault="009E438C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8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AB" w:rsidRDefault="00214EAB" w:rsidP="00A967ED">
      <w:pPr>
        <w:spacing w:after="0" w:line="240" w:lineRule="auto"/>
      </w:pPr>
      <w:r>
        <w:separator/>
      </w:r>
    </w:p>
  </w:endnote>
  <w:endnote w:type="continuationSeparator" w:id="0">
    <w:p w:rsidR="00214EAB" w:rsidRDefault="00214EAB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AB" w:rsidRDefault="00214EAB" w:rsidP="00A967ED">
      <w:pPr>
        <w:spacing w:after="0" w:line="240" w:lineRule="auto"/>
      </w:pPr>
      <w:r>
        <w:separator/>
      </w:r>
    </w:p>
  </w:footnote>
  <w:footnote w:type="continuationSeparator" w:id="0">
    <w:p w:rsidR="00214EAB" w:rsidRDefault="00214EAB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AC" w:rsidRPr="00A967ED" w:rsidRDefault="00BF35AC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2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2A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 w:rsidR="009E438C">
      <w:rPr>
        <w:rFonts w:ascii="Times New Roman" w:hAnsi="Times New Roman" w:cs="Times New Roman"/>
        <w:sz w:val="48"/>
        <w:szCs w:val="48"/>
      </w:rPr>
      <w:t>PROGRAMME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BB"/>
    <w:rsid w:val="00124A0C"/>
    <w:rsid w:val="00214EAB"/>
    <w:rsid w:val="004E61BB"/>
    <w:rsid w:val="005154F4"/>
    <w:rsid w:val="00586BDD"/>
    <w:rsid w:val="009D0A2F"/>
    <w:rsid w:val="009E438C"/>
    <w:rsid w:val="00A967ED"/>
    <w:rsid w:val="00AE7637"/>
    <w:rsid w:val="00BF35AC"/>
    <w:rsid w:val="00C8461F"/>
    <w:rsid w:val="00CC184E"/>
    <w:rsid w:val="00DC6E94"/>
    <w:rsid w:val="00F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Gordon</cp:lastModifiedBy>
  <cp:revision>3</cp:revision>
  <dcterms:created xsi:type="dcterms:W3CDTF">2015-02-02T19:51:00Z</dcterms:created>
  <dcterms:modified xsi:type="dcterms:W3CDTF">2015-02-02T20:09:00Z</dcterms:modified>
</cp:coreProperties>
</file>