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DD" w:rsidRDefault="00586BD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4607"/>
        <w:gridCol w:w="4607"/>
        <w:gridCol w:w="3315"/>
      </w:tblGrid>
      <w:tr w:rsidR="004E61BB" w:rsidTr="00BF35AC">
        <w:tc>
          <w:tcPr>
            <w:tcW w:w="959" w:type="dxa"/>
            <w:vAlign w:val="center"/>
          </w:tcPr>
          <w:p w:rsidR="004E61BB" w:rsidRPr="004E61BB" w:rsidRDefault="004E61BB" w:rsidP="004E61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61BB">
              <w:rPr>
                <w:rFonts w:ascii="Times New Roman" w:hAnsi="Times New Roman" w:cs="Times New Roman"/>
                <w:b/>
                <w:sz w:val="36"/>
                <w:szCs w:val="36"/>
              </w:rPr>
              <w:t>Ch</w:t>
            </w:r>
            <w:proofErr w:type="spellEnd"/>
          </w:p>
        </w:tc>
        <w:tc>
          <w:tcPr>
            <w:tcW w:w="2126" w:type="dxa"/>
            <w:vAlign w:val="center"/>
          </w:tcPr>
          <w:p w:rsidR="004E61BB" w:rsidRPr="004E61BB" w:rsidRDefault="004E61BB" w:rsidP="004E61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61BB">
              <w:rPr>
                <w:rFonts w:ascii="Times New Roman" w:hAnsi="Times New Roman" w:cs="Times New Roman"/>
                <w:b/>
                <w:sz w:val="36"/>
                <w:szCs w:val="36"/>
              </w:rPr>
              <w:t>Topic</w:t>
            </w:r>
          </w:p>
        </w:tc>
        <w:tc>
          <w:tcPr>
            <w:tcW w:w="4607" w:type="dxa"/>
            <w:vAlign w:val="center"/>
          </w:tcPr>
          <w:p w:rsidR="004E61BB" w:rsidRPr="00124A0C" w:rsidRDefault="00124A0C" w:rsidP="00124A0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Course Tasks</w:t>
            </w:r>
          </w:p>
        </w:tc>
        <w:tc>
          <w:tcPr>
            <w:tcW w:w="4607" w:type="dxa"/>
            <w:tcBorders>
              <w:bottom w:val="single" w:sz="4" w:space="0" w:color="000000" w:themeColor="text1"/>
            </w:tcBorders>
            <w:vAlign w:val="center"/>
          </w:tcPr>
          <w:p w:rsidR="004E61BB" w:rsidRPr="004E61BB" w:rsidRDefault="00A967ED" w:rsidP="004E61B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Key Skills</w:t>
            </w:r>
          </w:p>
        </w:tc>
        <w:tc>
          <w:tcPr>
            <w:tcW w:w="3315" w:type="dxa"/>
            <w:tcBorders>
              <w:bottom w:val="single" w:sz="4" w:space="0" w:color="000000" w:themeColor="text1"/>
            </w:tcBorders>
            <w:vAlign w:val="center"/>
          </w:tcPr>
          <w:p w:rsidR="004E61BB" w:rsidRPr="004E61BB" w:rsidRDefault="004E61BB" w:rsidP="004E61B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E61BB">
              <w:rPr>
                <w:rFonts w:ascii="Times New Roman" w:hAnsi="Times New Roman" w:cs="Times New Roman"/>
                <w:b/>
                <w:sz w:val="44"/>
                <w:szCs w:val="44"/>
              </w:rPr>
              <w:t>Experiences &amp; Outcomes</w:t>
            </w:r>
          </w:p>
        </w:tc>
      </w:tr>
      <w:tr w:rsidR="005154F4" w:rsidTr="00BF35AC">
        <w:trPr>
          <w:trHeight w:val="1104"/>
        </w:trPr>
        <w:tc>
          <w:tcPr>
            <w:tcW w:w="959" w:type="dxa"/>
            <w:vAlign w:val="center"/>
          </w:tcPr>
          <w:p w:rsidR="005154F4" w:rsidRPr="00A967ED" w:rsidRDefault="009E438C" w:rsidP="004E61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126" w:type="dxa"/>
            <w:vAlign w:val="center"/>
          </w:tcPr>
          <w:p w:rsidR="005154F4" w:rsidRPr="00A967ED" w:rsidRDefault="009E438C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Decimals 2</w:t>
            </w:r>
          </w:p>
          <w:p w:rsidR="005154F4" w:rsidRPr="00A967ED" w:rsidRDefault="005154F4" w:rsidP="004E61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154F4" w:rsidRPr="00A967ED" w:rsidRDefault="005154F4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67E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Pages </w:t>
            </w:r>
            <w:r w:rsidR="009E438C">
              <w:rPr>
                <w:rFonts w:ascii="Times New Roman" w:hAnsi="Times New Roman" w:cs="Times New Roman"/>
                <w:b/>
                <w:sz w:val="32"/>
                <w:szCs w:val="32"/>
              </w:rPr>
              <w:t>62-68</w:t>
            </w:r>
          </w:p>
        </w:tc>
        <w:tc>
          <w:tcPr>
            <w:tcW w:w="4607" w:type="dxa"/>
            <w:vAlign w:val="center"/>
          </w:tcPr>
          <w:p w:rsidR="005154F4" w:rsidRPr="004E61BB" w:rsidRDefault="005154F4" w:rsidP="004E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vAlign w:val="center"/>
          </w:tcPr>
          <w:p w:rsidR="009E438C" w:rsidRDefault="009E438C" w:rsidP="009E43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7637">
              <w:rPr>
                <w:rFonts w:ascii="Arial" w:hAnsi="Arial" w:cs="Arial"/>
                <w:sz w:val="20"/>
                <w:szCs w:val="20"/>
              </w:rPr>
              <w:t>Multiply/Divide decimals by single digit/10/100/1000.</w:t>
            </w:r>
          </w:p>
          <w:p w:rsidR="00FA6E73" w:rsidRPr="00AE7637" w:rsidRDefault="00FA6E73" w:rsidP="009E43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154F4" w:rsidRPr="00AE7637" w:rsidRDefault="009E438C" w:rsidP="00FA6E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7637">
              <w:rPr>
                <w:rFonts w:ascii="Arial" w:hAnsi="Arial" w:cs="Arial"/>
                <w:sz w:val="20"/>
                <w:szCs w:val="20"/>
              </w:rPr>
              <w:t>Money and word prob</w:t>
            </w:r>
            <w:r w:rsidR="00FA6E73">
              <w:rPr>
                <w:rFonts w:ascii="Arial" w:hAnsi="Arial" w:cs="Arial"/>
                <w:sz w:val="20"/>
                <w:szCs w:val="20"/>
              </w:rPr>
              <w:t xml:space="preserve">lems using all four operations, </w:t>
            </w:r>
            <w:r w:rsidRPr="00AE7637">
              <w:rPr>
                <w:rFonts w:ascii="Arial" w:hAnsi="Arial" w:cs="Arial"/>
                <w:sz w:val="20"/>
                <w:szCs w:val="20"/>
              </w:rPr>
              <w:t>sometimes with a calculator.</w:t>
            </w:r>
          </w:p>
        </w:tc>
        <w:tc>
          <w:tcPr>
            <w:tcW w:w="3315" w:type="dxa"/>
            <w:vAlign w:val="center"/>
          </w:tcPr>
          <w:p w:rsidR="009E438C" w:rsidRPr="00AF2DDA" w:rsidRDefault="009E438C" w:rsidP="009E438C">
            <w:pPr>
              <w:rPr>
                <w:rFonts w:ascii="Arial" w:hAnsi="Arial" w:cs="Arial"/>
                <w:sz w:val="20"/>
                <w:szCs w:val="20"/>
              </w:rPr>
            </w:pPr>
            <w:r w:rsidRPr="00706B37">
              <w:rPr>
                <w:rFonts w:ascii="Arial" w:hAnsi="Arial" w:cs="Arial"/>
                <w:i/>
                <w:sz w:val="20"/>
                <w:szCs w:val="20"/>
              </w:rPr>
              <w:t>I have explored the contexts in which problems involving decimal fractions occur and can solve related problems using a variety of methods</w:t>
            </w:r>
            <w:r w:rsidRPr="00AF2DD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9E438C" w:rsidRPr="00164151" w:rsidRDefault="009E438C" w:rsidP="009E438C">
            <w:pPr>
              <w:jc w:val="right"/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</w:pPr>
            <w:r w:rsidRPr="00164151"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  <w:t>MNU 2-03b</w:t>
            </w:r>
          </w:p>
          <w:p w:rsidR="005154F4" w:rsidRPr="004E61BB" w:rsidRDefault="005154F4" w:rsidP="00124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4F4" w:rsidTr="00BF35AC">
        <w:trPr>
          <w:trHeight w:val="1193"/>
        </w:trPr>
        <w:tc>
          <w:tcPr>
            <w:tcW w:w="959" w:type="dxa"/>
            <w:vAlign w:val="center"/>
          </w:tcPr>
          <w:p w:rsidR="005154F4" w:rsidRPr="00A967ED" w:rsidRDefault="009E438C" w:rsidP="004E61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2126" w:type="dxa"/>
            <w:vAlign w:val="center"/>
          </w:tcPr>
          <w:p w:rsidR="005154F4" w:rsidRPr="00A967ED" w:rsidRDefault="009E438C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Money</w:t>
            </w:r>
            <w:r w:rsidR="005154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5154F4" w:rsidRPr="00A967ED" w:rsidRDefault="005154F4" w:rsidP="004E61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154F4" w:rsidRPr="00A967ED" w:rsidRDefault="005154F4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67E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Pages </w:t>
            </w:r>
            <w:r w:rsidR="009E438C">
              <w:rPr>
                <w:rFonts w:ascii="Times New Roman" w:hAnsi="Times New Roman" w:cs="Times New Roman"/>
                <w:b/>
                <w:sz w:val="32"/>
                <w:szCs w:val="32"/>
              </w:rPr>
              <w:t>69-79</w:t>
            </w:r>
          </w:p>
        </w:tc>
        <w:tc>
          <w:tcPr>
            <w:tcW w:w="4607" w:type="dxa"/>
            <w:vAlign w:val="center"/>
          </w:tcPr>
          <w:p w:rsidR="005154F4" w:rsidRPr="004E61BB" w:rsidRDefault="005154F4" w:rsidP="004E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vAlign w:val="center"/>
          </w:tcPr>
          <w:p w:rsidR="009E438C" w:rsidRPr="00AE7637" w:rsidRDefault="009E438C" w:rsidP="009E43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7637">
              <w:rPr>
                <w:rFonts w:ascii="Arial" w:hAnsi="Arial" w:cs="Arial"/>
                <w:sz w:val="20"/>
                <w:szCs w:val="20"/>
              </w:rPr>
              <w:t>Use UK coins/notes for up to £20 and more.</w:t>
            </w:r>
          </w:p>
          <w:p w:rsidR="009E438C" w:rsidRPr="00AE7637" w:rsidRDefault="009E438C" w:rsidP="009E43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7637">
              <w:rPr>
                <w:rFonts w:ascii="Arial" w:hAnsi="Arial" w:cs="Arial"/>
                <w:sz w:val="20"/>
                <w:szCs w:val="20"/>
              </w:rPr>
              <w:t>Compare costs.</w:t>
            </w:r>
          </w:p>
          <w:p w:rsidR="009E438C" w:rsidRPr="00AE7637" w:rsidRDefault="009E438C" w:rsidP="009E43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7637">
              <w:rPr>
                <w:rFonts w:ascii="Arial" w:hAnsi="Arial" w:cs="Arial"/>
                <w:sz w:val="20"/>
                <w:szCs w:val="20"/>
              </w:rPr>
              <w:t>e.g. in buying various sizes of boxes of washing</w:t>
            </w:r>
          </w:p>
          <w:p w:rsidR="00FA6E73" w:rsidRPr="00AE7637" w:rsidRDefault="009E438C" w:rsidP="009E43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E7637">
              <w:rPr>
                <w:rFonts w:ascii="Arial" w:hAnsi="Arial" w:cs="Arial"/>
                <w:sz w:val="20"/>
                <w:szCs w:val="20"/>
              </w:rPr>
              <w:t>powder</w:t>
            </w:r>
            <w:proofErr w:type="gramEnd"/>
            <w:r w:rsidRPr="00AE763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E438C" w:rsidRPr="00AE7637" w:rsidRDefault="009E438C" w:rsidP="009E43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7637">
              <w:rPr>
                <w:rFonts w:ascii="Arial" w:hAnsi="Arial" w:cs="Arial"/>
                <w:sz w:val="20"/>
                <w:szCs w:val="20"/>
              </w:rPr>
              <w:t>Add, subtract, multiply and divide money, using a</w:t>
            </w:r>
          </w:p>
          <w:p w:rsidR="005154F4" w:rsidRPr="00AE7637" w:rsidRDefault="009E438C" w:rsidP="009E438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E7637">
              <w:rPr>
                <w:rFonts w:ascii="Arial" w:hAnsi="Arial" w:cs="Arial"/>
                <w:sz w:val="20"/>
                <w:szCs w:val="20"/>
              </w:rPr>
              <w:t>calculator</w:t>
            </w:r>
            <w:proofErr w:type="gramEnd"/>
            <w:r w:rsidRPr="00AE7637">
              <w:rPr>
                <w:rFonts w:ascii="Arial" w:hAnsi="Arial" w:cs="Arial"/>
                <w:sz w:val="20"/>
                <w:szCs w:val="20"/>
              </w:rPr>
              <w:t xml:space="preserve"> when required.</w:t>
            </w:r>
          </w:p>
        </w:tc>
        <w:tc>
          <w:tcPr>
            <w:tcW w:w="3315" w:type="dxa"/>
            <w:vAlign w:val="center"/>
          </w:tcPr>
          <w:p w:rsidR="009E438C" w:rsidRPr="00706B37" w:rsidRDefault="009E438C" w:rsidP="009E438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6B37">
              <w:rPr>
                <w:rFonts w:ascii="Arial" w:hAnsi="Arial" w:cs="Arial"/>
                <w:i/>
                <w:sz w:val="20"/>
                <w:szCs w:val="20"/>
              </w:rPr>
              <w:t>I can manage money, compare costs from different retailers, and determine what I can afford to buy.</w:t>
            </w:r>
            <w:r w:rsidRPr="00706B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9E438C" w:rsidRPr="00164151" w:rsidRDefault="009E438C" w:rsidP="009E438C">
            <w:pPr>
              <w:jc w:val="right"/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</w:pPr>
            <w:r w:rsidRPr="00164151"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  <w:t>MNU 2-09a</w:t>
            </w:r>
          </w:p>
          <w:p w:rsidR="005154F4" w:rsidRPr="004E61BB" w:rsidRDefault="005154F4" w:rsidP="009D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4F4" w:rsidTr="00BF35AC">
        <w:trPr>
          <w:trHeight w:val="1472"/>
        </w:trPr>
        <w:tc>
          <w:tcPr>
            <w:tcW w:w="959" w:type="dxa"/>
            <w:tcBorders>
              <w:bottom w:val="single" w:sz="4" w:space="0" w:color="000000" w:themeColor="text1"/>
            </w:tcBorders>
            <w:vAlign w:val="center"/>
          </w:tcPr>
          <w:p w:rsidR="005154F4" w:rsidRPr="00A967ED" w:rsidRDefault="009E438C" w:rsidP="00BF35A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5154F4" w:rsidRPr="00A967ED" w:rsidRDefault="009E438C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2-Dimensions</w:t>
            </w:r>
            <w:r w:rsidR="005154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5154F4" w:rsidRPr="00A967ED" w:rsidRDefault="005154F4" w:rsidP="00BF3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5154F4" w:rsidRPr="00A967ED" w:rsidRDefault="005154F4" w:rsidP="00CC18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67ED">
              <w:rPr>
                <w:rFonts w:ascii="Times New Roman" w:hAnsi="Times New Roman" w:cs="Times New Roman"/>
                <w:b/>
                <w:sz w:val="32"/>
                <w:szCs w:val="32"/>
              </w:rPr>
              <w:t>Pages</w:t>
            </w:r>
            <w:r w:rsidR="009E438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80-87</w:t>
            </w:r>
          </w:p>
        </w:tc>
        <w:tc>
          <w:tcPr>
            <w:tcW w:w="4607" w:type="dxa"/>
            <w:tcBorders>
              <w:bottom w:val="single" w:sz="4" w:space="0" w:color="000000" w:themeColor="text1"/>
            </w:tcBorders>
            <w:vAlign w:val="center"/>
          </w:tcPr>
          <w:p w:rsidR="005154F4" w:rsidRPr="004E61BB" w:rsidRDefault="005154F4" w:rsidP="004E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tcBorders>
              <w:bottom w:val="single" w:sz="4" w:space="0" w:color="000000" w:themeColor="text1"/>
            </w:tcBorders>
            <w:vAlign w:val="center"/>
          </w:tcPr>
          <w:p w:rsidR="00AE7637" w:rsidRDefault="00AE7637" w:rsidP="00AE76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7637">
              <w:rPr>
                <w:rFonts w:ascii="Arial" w:hAnsi="Arial" w:cs="Arial"/>
                <w:sz w:val="20"/>
                <w:szCs w:val="20"/>
              </w:rPr>
              <w:t>Name 2D shapes including the</w:t>
            </w:r>
            <w:r w:rsidR="00FA6E73">
              <w:rPr>
                <w:rFonts w:ascii="Arial" w:hAnsi="Arial" w:cs="Arial"/>
                <w:sz w:val="20"/>
                <w:szCs w:val="20"/>
              </w:rPr>
              <w:t xml:space="preserve"> quadrilaterals (</w:t>
            </w:r>
            <w:proofErr w:type="spellStart"/>
            <w:r w:rsidR="00FA6E73">
              <w:rPr>
                <w:rFonts w:ascii="Arial" w:hAnsi="Arial" w:cs="Arial"/>
                <w:sz w:val="20"/>
                <w:szCs w:val="20"/>
              </w:rPr>
              <w:t>kite</w:t>
            </w:r>
            <w:proofErr w:type="gramStart"/>
            <w:r w:rsidR="00FA6E73">
              <w:rPr>
                <w:rFonts w:ascii="Arial" w:hAnsi="Arial" w:cs="Arial"/>
                <w:sz w:val="20"/>
                <w:szCs w:val="20"/>
              </w:rPr>
              <w:t>,</w:t>
            </w:r>
            <w:r w:rsidRPr="00AE7637">
              <w:rPr>
                <w:rFonts w:ascii="Arial" w:hAnsi="Arial" w:cs="Arial"/>
                <w:sz w:val="20"/>
                <w:szCs w:val="20"/>
              </w:rPr>
              <w:t>rhombus</w:t>
            </w:r>
            <w:proofErr w:type="spellEnd"/>
            <w:proofErr w:type="gramEnd"/>
            <w:r w:rsidRPr="00AE7637">
              <w:rPr>
                <w:rFonts w:ascii="Arial" w:hAnsi="Arial" w:cs="Arial"/>
                <w:sz w:val="20"/>
                <w:szCs w:val="20"/>
              </w:rPr>
              <w:t>, parallelogr</w:t>
            </w:r>
            <w:r w:rsidR="00FA6E73">
              <w:rPr>
                <w:rFonts w:ascii="Arial" w:hAnsi="Arial" w:cs="Arial"/>
                <w:sz w:val="20"/>
                <w:szCs w:val="20"/>
              </w:rPr>
              <w:t xml:space="preserve">am and trapezium) and recognise </w:t>
            </w:r>
            <w:r w:rsidRPr="00AE7637">
              <w:rPr>
                <w:rFonts w:ascii="Arial" w:hAnsi="Arial" w:cs="Arial"/>
                <w:sz w:val="20"/>
                <w:szCs w:val="20"/>
              </w:rPr>
              <w:t>their special properties.</w:t>
            </w:r>
          </w:p>
          <w:p w:rsidR="00FA6E73" w:rsidRPr="00AE7637" w:rsidRDefault="00FA6E73" w:rsidP="00AE76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7637" w:rsidRPr="00AE7637" w:rsidRDefault="00AE7637" w:rsidP="00AE76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7637">
              <w:rPr>
                <w:rFonts w:ascii="Arial" w:hAnsi="Arial" w:cs="Arial"/>
                <w:sz w:val="20"/>
                <w:szCs w:val="20"/>
              </w:rPr>
              <w:t>Know the names of polygons up to dodecagons.</w:t>
            </w:r>
          </w:p>
          <w:p w:rsidR="005154F4" w:rsidRDefault="00AE7637" w:rsidP="00FA6E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7637">
              <w:rPr>
                <w:rFonts w:ascii="Arial" w:hAnsi="Arial" w:cs="Arial"/>
                <w:sz w:val="20"/>
                <w:szCs w:val="20"/>
              </w:rPr>
              <w:t>Recognise many 2D sha</w:t>
            </w:r>
            <w:r w:rsidR="00FA6E73">
              <w:rPr>
                <w:rFonts w:ascii="Arial" w:hAnsi="Arial" w:cs="Arial"/>
                <w:sz w:val="20"/>
                <w:szCs w:val="20"/>
              </w:rPr>
              <w:t xml:space="preserve">pes as they appear in real life </w:t>
            </w:r>
            <w:r w:rsidRPr="00AE7637">
              <w:rPr>
                <w:rFonts w:ascii="Arial" w:hAnsi="Arial" w:cs="Arial"/>
                <w:sz w:val="20"/>
                <w:szCs w:val="20"/>
              </w:rPr>
              <w:t>in the classroom and beyond.</w:t>
            </w:r>
          </w:p>
          <w:p w:rsidR="00FA6E73" w:rsidRPr="00AE7637" w:rsidRDefault="00FA6E73" w:rsidP="00FA6E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7637" w:rsidRPr="00AE7637" w:rsidRDefault="00AE7637" w:rsidP="00FA6E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7637">
              <w:rPr>
                <w:rFonts w:ascii="Arial" w:hAnsi="Arial" w:cs="Arial"/>
                <w:sz w:val="20"/>
                <w:szCs w:val="20"/>
              </w:rPr>
              <w:t>Sketch (neatly) simple 2D sha</w:t>
            </w:r>
            <w:r w:rsidR="00FA6E73">
              <w:rPr>
                <w:rFonts w:ascii="Arial" w:hAnsi="Arial" w:cs="Arial"/>
                <w:sz w:val="20"/>
                <w:szCs w:val="20"/>
              </w:rPr>
              <w:t xml:space="preserve">pes - triangles, quadrilaterals </w:t>
            </w:r>
            <w:r w:rsidRPr="00AE7637">
              <w:rPr>
                <w:rFonts w:ascii="Arial" w:hAnsi="Arial" w:cs="Arial"/>
                <w:sz w:val="20"/>
                <w:szCs w:val="20"/>
              </w:rPr>
              <w:t>and circles.</w:t>
            </w:r>
          </w:p>
        </w:tc>
        <w:tc>
          <w:tcPr>
            <w:tcW w:w="3315" w:type="dxa"/>
            <w:vAlign w:val="center"/>
          </w:tcPr>
          <w:p w:rsidR="009E438C" w:rsidRPr="00AF2DDA" w:rsidRDefault="009E438C" w:rsidP="009E438C">
            <w:pPr>
              <w:rPr>
                <w:rFonts w:ascii="Arial" w:hAnsi="Arial" w:cs="Arial"/>
                <w:sz w:val="20"/>
                <w:szCs w:val="20"/>
              </w:rPr>
            </w:pPr>
            <w:r w:rsidRPr="00AF2DDA">
              <w:rPr>
                <w:rFonts w:ascii="Arial" w:hAnsi="Arial" w:cs="Arial"/>
                <w:sz w:val="20"/>
                <w:szCs w:val="20"/>
              </w:rPr>
              <w:t>Having explored a range of 3D objects and 2D shapes, I can use mathematical language to describe their properties, and through investigation can discuss where and why particular shapes are used in the environment.</w:t>
            </w:r>
          </w:p>
          <w:p w:rsidR="009E438C" w:rsidRPr="00F36C41" w:rsidRDefault="009E438C" w:rsidP="009E438C">
            <w:pPr>
              <w:jc w:val="right"/>
              <w:rPr>
                <w:rFonts w:ascii="Arial" w:hAnsi="Arial" w:cs="Arial"/>
                <w:b/>
                <w:color w:val="5185D4"/>
                <w:sz w:val="18"/>
                <w:szCs w:val="18"/>
              </w:rPr>
            </w:pPr>
            <w:r w:rsidRPr="00F36C41">
              <w:rPr>
                <w:rFonts w:ascii="Arial" w:hAnsi="Arial" w:cs="Arial"/>
                <w:b/>
                <w:color w:val="5185D4"/>
                <w:sz w:val="18"/>
                <w:szCs w:val="18"/>
              </w:rPr>
              <w:t>MTH 2-16a</w:t>
            </w:r>
          </w:p>
          <w:p w:rsidR="00FA6E73" w:rsidRDefault="00FA6E73" w:rsidP="00AE76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27940</wp:posOffset>
                      </wp:positionV>
                      <wp:extent cx="2082800" cy="12700"/>
                      <wp:effectExtent l="0" t="0" r="12700" b="254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280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2.2pt" to="159.0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LlJtwEAALsDAAAOAAAAZHJzL2Uyb0RvYy54bWysU02P0zAQvSPxHyzfaT4OUEVN99DVckFQ&#10;sfADvM64sdZfGpsm/feMnTaLACGEuDge+72Zec+T3d1sDTsDRu1dz5tNzRk46QftTj3/+uXhzZaz&#10;mIQbhPEOen6ByO/2r1/tptBB60dvBkBGSVzsptDzMaXQVVWUI1gRNz6Ao0vl0YpEIZ6qAcVE2a2p&#10;2rp+W00eh4BeQox0er9c8n3JrxTI9EmpCImZnlNvqaxY1qe8Vvud6E4owqjltQ3xD11YoR0VXVPd&#10;iyTYN9S/pLJaoo9epY30tvJKaQlFA6lp6p/UPI4iQNFC5sSw2hT/X1r58XxEpoeet5w5YemJHhMK&#10;fRoTO3jnyECPrM0+TSF2BD+4I16jGI6YRc8Kbf6SHDYXby+rtzAnJumwrbfttqYnkHTXtO9oS1mq&#10;F3LAmN6Dtyxvem60y9JFJ84fYlqgNwjxcjNL+bJLFwMZbNxnUCSHCjaFXQYJDgbZWdAIDM/NtWxB&#10;ZorSxqyk+s+kKzbToAzX3xJXdKnoXVqJVjuPv6ua5lurasHfVC9as+wnP1zKYxQ7aEKKoddpziP4&#10;Y1zoL//c/jsAAAD//wMAUEsDBBQABgAIAAAAIQBxLwut3AAAAAYBAAAPAAAAZHJzL2Rvd25yZXYu&#10;eG1sTI5NT4NAFEX3Jv6HyTNx1w4oaSnyaIwfK10gunA5ZZ5AyrwhzBTQX++4qsube3PuyfeL6cVE&#10;o+ssI8TrCARxbXXHDcLH+/MqBeG8Yq16y4TwTQ72xeVFrjJtZ36jqfKNCBB2mUJovR8yKV3dklFu&#10;bQfi0H3Z0Sgf4thIPao5wE0vb6JoI43qODy0aqCHlupjdTII26eXqhzmx9efUm5lWU7Wp8dPxOur&#10;5f4OhKfFn8fwpx/UoQhOB3ti7USPsNrtwhIhSUCE+jZOYxAHhE0Cssjlf/3iFwAA//8DAFBLAQIt&#10;ABQABgAIAAAAIQC2gziS/gAAAOEBAAATAAAAAAAAAAAAAAAAAAAAAABbQ29udGVudF9UeXBlc10u&#10;eG1sUEsBAi0AFAAGAAgAAAAhADj9If/WAAAAlAEAAAsAAAAAAAAAAAAAAAAALwEAAF9yZWxzLy5y&#10;ZWxzUEsBAi0AFAAGAAgAAAAhAKUkuUm3AQAAuwMAAA4AAAAAAAAAAAAAAAAALgIAAGRycy9lMm9E&#10;b2MueG1sUEsBAi0AFAAGAAgAAAAhAHEvC63cAAAABgEAAA8AAAAAAAAAAAAAAAAAEQQAAGRycy9k&#10;b3ducmV2LnhtbFBLBQYAAAAABAAEAPMAAAAaBQAAAAA=&#10;" strokecolor="black [3040]"/>
                  </w:pict>
                </mc:Fallback>
              </mc:AlternateContent>
            </w:r>
          </w:p>
          <w:p w:rsidR="009E438C" w:rsidRPr="00AE7637" w:rsidRDefault="009E438C" w:rsidP="00AE7637">
            <w:pPr>
              <w:rPr>
                <w:rFonts w:ascii="Arial" w:hAnsi="Arial" w:cs="Arial"/>
                <w:sz w:val="20"/>
                <w:szCs w:val="20"/>
              </w:rPr>
            </w:pPr>
            <w:r w:rsidRPr="00AF2DDA">
              <w:rPr>
                <w:rFonts w:ascii="Arial" w:hAnsi="Arial" w:cs="Arial"/>
                <w:sz w:val="20"/>
                <w:szCs w:val="20"/>
              </w:rPr>
              <w:t>I can draw 2D shapes and make representations of 3D objects using an appropriate range of methods a</w:t>
            </w:r>
            <w:r w:rsidR="00AE7637">
              <w:rPr>
                <w:rFonts w:ascii="Arial" w:hAnsi="Arial" w:cs="Arial"/>
                <w:sz w:val="20"/>
                <w:szCs w:val="20"/>
              </w:rPr>
              <w:t xml:space="preserve">nd efficient use of resources.                      </w:t>
            </w:r>
            <w:r w:rsidRPr="00F36C41">
              <w:rPr>
                <w:rFonts w:ascii="Arial" w:hAnsi="Arial" w:cs="Arial"/>
                <w:b/>
                <w:color w:val="5185D4"/>
                <w:sz w:val="18"/>
                <w:szCs w:val="18"/>
              </w:rPr>
              <w:t>MTH 2-16c</w:t>
            </w:r>
          </w:p>
          <w:p w:rsidR="00FA6E73" w:rsidRDefault="00FA6E73" w:rsidP="00AE76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78740</wp:posOffset>
                      </wp:positionV>
                      <wp:extent cx="2082800" cy="12700"/>
                      <wp:effectExtent l="0" t="0" r="12700" b="254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280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6.2pt" to="159.0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vSuAEAALsDAAAOAAAAZHJzL2Uyb0RvYy54bWysU02P0zAQvSPxHyzfaT5Wgipquoeu4IKg&#10;YuEHeB27sbA91tg06b9n7KZZBAghxMXx2O/NzHue7O5nZ9lZYTTge95sas6UlzAYf+r5l89vX205&#10;i0n4QVjwqucXFfn9/uWL3RQ61cIIdlDIKImP3RR6PqYUuqqKclROxA0E5elSAzqRKMRTNaCYKLuz&#10;VVvXr6sJcAgIUsVIpw/XS74v+bVWMn3UOqrEbM+pt1RWLOtTXqv9TnQnFGE0cmlD/EMXThhPRddU&#10;DyIJ9g3NL6mckQgRdNpIcBVobaQqGkhNU/+k5nEUQRUtZE4Mq03x/6WVH85HZGbo+R1nXjh6oseE&#10;wpzGxA7gPRkIyO6yT1OIHcEP/ohLFMMRs+hZo8tfksPm4u1l9VbNiUk6bOttu63pCSTdNe0b2lKW&#10;6pkcMKZ3ChzLm55b47N00Ynz+5iu0BuEeLmZa/mySxerMtj6T0qTHCrYFHYZJHWwyM6CRmD42ixl&#10;CzJTtLF2JdV/Ji3YTFNluP6WuKJLRfBpJTrjAX9XNc23VvUVf1N91ZplP8FwKY9R7KAJKYYu05xH&#10;8Me40J//uf13AAAA//8DAFBLAwQUAAYACAAAACEABQAukd4AAAAIAQAADwAAAGRycy9kb3ducmV2&#10;LnhtbEyPT0+DQBDF7yZ+h82YeGsXKrEUWRrjn5MeED143LIjkLKzhN0C+ukdT/U47728+b18v9he&#10;TDj6zpGCeB2BQKqd6ahR8PH+vEpB+KDJ6N4RKvhGD/vi8iLXmXEzveFUhUZwCflMK2hDGDIpfd2i&#10;1X7tBiT2vtxodeBzbKQZ9czltpebKLqVVnfEH1o94EOL9bE6WQXbp5eqHObH159SbmVZTi6kx0+l&#10;rq+W+zsQAZdwDsMfPqNDwUwHdyLjRa9gtdtxkvVNAoL9mziNQRxYSBKQRS7/Dyh+AQAA//8DAFBL&#10;AQItABQABgAIAAAAIQC2gziS/gAAAOEBAAATAAAAAAAAAAAAAAAAAAAAAABbQ29udGVudF9UeXBl&#10;c10ueG1sUEsBAi0AFAAGAAgAAAAhADj9If/WAAAAlAEAAAsAAAAAAAAAAAAAAAAALwEAAF9yZWxz&#10;Ly5yZWxzUEsBAi0AFAAGAAgAAAAhAAq+e9K4AQAAuwMAAA4AAAAAAAAAAAAAAAAALgIAAGRycy9l&#10;Mm9Eb2MueG1sUEsBAi0AFAAGAAgAAAAhAAUALpHeAAAACAEAAA8AAAAAAAAAAAAAAAAAEgQAAGRy&#10;cy9kb3ducmV2LnhtbFBLBQYAAAAABAAEAPMAAAAdBQAAAAA=&#10;" strokecolor="black [3040]"/>
                  </w:pict>
                </mc:Fallback>
              </mc:AlternateContent>
            </w:r>
          </w:p>
          <w:p w:rsidR="00AE7637" w:rsidRPr="00AF2DDA" w:rsidRDefault="00AE7637" w:rsidP="00AE7637">
            <w:pPr>
              <w:rPr>
                <w:rFonts w:ascii="Arial" w:hAnsi="Arial" w:cs="Arial"/>
                <w:sz w:val="20"/>
                <w:szCs w:val="20"/>
              </w:rPr>
            </w:pPr>
            <w:r w:rsidRPr="00AF2DDA">
              <w:rPr>
                <w:rFonts w:ascii="Arial" w:hAnsi="Arial" w:cs="Arial"/>
                <w:sz w:val="20"/>
                <w:szCs w:val="20"/>
              </w:rPr>
              <w:t>I have investigated angles in the environment, and can</w:t>
            </w:r>
          </w:p>
          <w:p w:rsidR="00AE7637" w:rsidRPr="00AF2DDA" w:rsidRDefault="00AE7637" w:rsidP="00AE7637">
            <w:pPr>
              <w:ind w:left="2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F2DDA">
              <w:rPr>
                <w:rFonts w:ascii="Arial" w:hAnsi="Arial" w:cs="Arial"/>
                <w:sz w:val="20"/>
                <w:szCs w:val="20"/>
              </w:rPr>
              <w:t>discuss</w:t>
            </w:r>
            <w:proofErr w:type="gramEnd"/>
            <w:r w:rsidRPr="00AF2DDA">
              <w:rPr>
                <w:rFonts w:ascii="Arial" w:hAnsi="Arial" w:cs="Arial"/>
                <w:sz w:val="20"/>
                <w:szCs w:val="20"/>
              </w:rPr>
              <w:t>, describe and classify angles using appropriate mathematical vocabulary.</w:t>
            </w:r>
          </w:p>
          <w:p w:rsidR="00AE7637" w:rsidRPr="00F36C41" w:rsidRDefault="00AE7637" w:rsidP="00AE7637">
            <w:pPr>
              <w:jc w:val="right"/>
              <w:rPr>
                <w:rFonts w:ascii="Arial" w:hAnsi="Arial" w:cs="Arial"/>
                <w:b/>
                <w:color w:val="5185D4"/>
                <w:sz w:val="18"/>
                <w:szCs w:val="18"/>
              </w:rPr>
            </w:pPr>
            <w:r w:rsidRPr="00F36C41">
              <w:rPr>
                <w:rFonts w:ascii="Arial" w:hAnsi="Arial" w:cs="Arial"/>
                <w:b/>
                <w:color w:val="5185D4"/>
                <w:sz w:val="18"/>
                <w:szCs w:val="18"/>
              </w:rPr>
              <w:t>MTH 2-17a</w:t>
            </w:r>
          </w:p>
          <w:p w:rsidR="005154F4" w:rsidRPr="00AE7637" w:rsidRDefault="005154F4" w:rsidP="00AE7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4F4" w:rsidTr="00BF35AC">
        <w:trPr>
          <w:trHeight w:val="1538"/>
        </w:trPr>
        <w:tc>
          <w:tcPr>
            <w:tcW w:w="959" w:type="dxa"/>
            <w:vAlign w:val="center"/>
          </w:tcPr>
          <w:p w:rsidR="005154F4" w:rsidRPr="00A967ED" w:rsidRDefault="009E438C" w:rsidP="004E61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10</w:t>
            </w:r>
          </w:p>
        </w:tc>
        <w:tc>
          <w:tcPr>
            <w:tcW w:w="2126" w:type="dxa"/>
            <w:vAlign w:val="center"/>
          </w:tcPr>
          <w:p w:rsidR="005154F4" w:rsidRPr="00A967ED" w:rsidRDefault="00AE7637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Algebra</w:t>
            </w:r>
            <w:r w:rsidR="005154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5154F4" w:rsidRPr="00A967ED" w:rsidRDefault="005154F4" w:rsidP="004E61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154F4" w:rsidRPr="00A967ED" w:rsidRDefault="005154F4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67E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Pages </w:t>
            </w:r>
            <w:r w:rsidR="00AE7637">
              <w:rPr>
                <w:rFonts w:ascii="Times New Roman" w:hAnsi="Times New Roman" w:cs="Times New Roman"/>
                <w:b/>
                <w:sz w:val="32"/>
                <w:szCs w:val="32"/>
              </w:rPr>
              <w:t>88-96</w:t>
            </w:r>
          </w:p>
        </w:tc>
        <w:tc>
          <w:tcPr>
            <w:tcW w:w="4607" w:type="dxa"/>
            <w:vAlign w:val="center"/>
          </w:tcPr>
          <w:p w:rsidR="005154F4" w:rsidRPr="004E61BB" w:rsidRDefault="005154F4" w:rsidP="004E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vAlign w:val="center"/>
          </w:tcPr>
          <w:p w:rsidR="00AE7637" w:rsidRPr="00AE7637" w:rsidRDefault="00AE7637" w:rsidP="00AE76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7637">
              <w:rPr>
                <w:rFonts w:ascii="Arial" w:hAnsi="Arial" w:cs="Arial"/>
                <w:sz w:val="20"/>
                <w:szCs w:val="20"/>
              </w:rPr>
              <w:t>Consolidate use</w:t>
            </w:r>
            <w:r w:rsidR="00FA6E73">
              <w:rPr>
                <w:rFonts w:ascii="Arial" w:hAnsi="Arial" w:cs="Arial"/>
                <w:sz w:val="20"/>
                <w:szCs w:val="20"/>
              </w:rPr>
              <w:t xml:space="preserve"> of number machines forward and </w:t>
            </w:r>
            <w:r w:rsidRPr="00AE7637">
              <w:rPr>
                <w:rFonts w:ascii="Arial" w:hAnsi="Arial" w:cs="Arial"/>
                <w:sz w:val="20"/>
                <w:szCs w:val="20"/>
              </w:rPr>
              <w:t>reverse, including 2 or more operations.</w:t>
            </w:r>
          </w:p>
          <w:p w:rsidR="00AE7637" w:rsidRPr="00AE7637" w:rsidRDefault="00AE7637" w:rsidP="00AE76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7637">
              <w:rPr>
                <w:rFonts w:ascii="Arial" w:hAnsi="Arial" w:cs="Arial"/>
                <w:sz w:val="20"/>
                <w:szCs w:val="20"/>
              </w:rPr>
              <w:t>Solve equations w</w:t>
            </w:r>
            <w:r w:rsidR="00FA6E73">
              <w:rPr>
                <w:rFonts w:ascii="Arial" w:hAnsi="Arial" w:cs="Arial"/>
                <w:sz w:val="20"/>
                <w:szCs w:val="20"/>
              </w:rPr>
              <w:t xml:space="preserve">here the unknown value is shown </w:t>
            </w:r>
            <w:r w:rsidRPr="00AE7637">
              <w:rPr>
                <w:rFonts w:ascii="Arial" w:hAnsi="Arial" w:cs="Arial"/>
                <w:sz w:val="20"/>
                <w:szCs w:val="20"/>
              </w:rPr>
              <w:t>as a symbol or a letter.</w:t>
            </w:r>
          </w:p>
          <w:p w:rsidR="005154F4" w:rsidRPr="00AE7637" w:rsidRDefault="00AE7637" w:rsidP="00AE7637">
            <w:pPr>
              <w:rPr>
                <w:rFonts w:ascii="Arial" w:hAnsi="Arial" w:cs="Arial"/>
                <w:sz w:val="20"/>
                <w:szCs w:val="20"/>
              </w:rPr>
            </w:pPr>
            <w:r w:rsidRPr="00AE7637">
              <w:rPr>
                <w:rFonts w:ascii="Arial" w:hAnsi="Arial" w:cs="Arial"/>
                <w:sz w:val="20"/>
                <w:szCs w:val="20"/>
              </w:rPr>
              <w:t>• * + 10 = 19, • 2x - 1 = 11.</w:t>
            </w:r>
          </w:p>
        </w:tc>
        <w:tc>
          <w:tcPr>
            <w:tcW w:w="3315" w:type="dxa"/>
            <w:vAlign w:val="center"/>
          </w:tcPr>
          <w:p w:rsidR="00AE7637" w:rsidRPr="00AF2DDA" w:rsidRDefault="00AE7637" w:rsidP="00AE7637">
            <w:pPr>
              <w:rPr>
                <w:rFonts w:ascii="Arial" w:hAnsi="Arial" w:cs="Arial"/>
                <w:sz w:val="20"/>
                <w:szCs w:val="20"/>
              </w:rPr>
            </w:pPr>
            <w:r w:rsidRPr="00AF2DDA">
              <w:rPr>
                <w:rFonts w:ascii="Arial" w:hAnsi="Arial" w:cs="Arial"/>
                <w:sz w:val="20"/>
                <w:szCs w:val="20"/>
              </w:rPr>
              <w:t xml:space="preserve">I can apply my knowledge of number facts to solve problems where an unknown value is represented by a symbol or letter.    </w:t>
            </w:r>
          </w:p>
          <w:p w:rsidR="00AE7637" w:rsidRPr="00F36C41" w:rsidRDefault="00AE7637" w:rsidP="00AE7637">
            <w:pPr>
              <w:jc w:val="right"/>
              <w:rPr>
                <w:rFonts w:ascii="Arial" w:hAnsi="Arial" w:cs="Arial"/>
                <w:color w:val="5185D4"/>
                <w:sz w:val="18"/>
                <w:szCs w:val="18"/>
              </w:rPr>
            </w:pPr>
            <w:r w:rsidRPr="00F36C41">
              <w:rPr>
                <w:rFonts w:ascii="Arial" w:hAnsi="Arial" w:cs="Arial"/>
                <w:b/>
                <w:color w:val="5185D4"/>
                <w:sz w:val="18"/>
                <w:szCs w:val="18"/>
              </w:rPr>
              <w:t>MTH 2-15a</w:t>
            </w:r>
          </w:p>
          <w:p w:rsidR="005154F4" w:rsidRPr="004E61BB" w:rsidRDefault="005154F4" w:rsidP="009D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38C" w:rsidTr="00BF35AC">
        <w:trPr>
          <w:trHeight w:val="1538"/>
        </w:trPr>
        <w:tc>
          <w:tcPr>
            <w:tcW w:w="959" w:type="dxa"/>
            <w:vAlign w:val="center"/>
          </w:tcPr>
          <w:p w:rsidR="009E438C" w:rsidRDefault="009E438C" w:rsidP="004E61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2126" w:type="dxa"/>
            <w:vAlign w:val="center"/>
          </w:tcPr>
          <w:p w:rsidR="009E438C" w:rsidRPr="00A967ED" w:rsidRDefault="00AE7637" w:rsidP="009E43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Fractions</w:t>
            </w:r>
            <w:r w:rsidR="009E438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9E438C" w:rsidRPr="00A967ED" w:rsidRDefault="009E438C" w:rsidP="009E43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E438C" w:rsidRDefault="009E438C" w:rsidP="009E43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67ED">
              <w:rPr>
                <w:rFonts w:ascii="Times New Roman" w:hAnsi="Times New Roman" w:cs="Times New Roman"/>
                <w:b/>
                <w:sz w:val="32"/>
                <w:szCs w:val="32"/>
              </w:rPr>
              <w:t>Pages</w:t>
            </w:r>
            <w:r w:rsidR="00AE763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97-106</w:t>
            </w:r>
          </w:p>
        </w:tc>
        <w:tc>
          <w:tcPr>
            <w:tcW w:w="4607" w:type="dxa"/>
            <w:vAlign w:val="center"/>
          </w:tcPr>
          <w:p w:rsidR="009E438C" w:rsidRPr="004E61BB" w:rsidRDefault="009E438C" w:rsidP="004E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vAlign w:val="center"/>
          </w:tcPr>
          <w:p w:rsidR="00AE7637" w:rsidRDefault="00AE7637" w:rsidP="00AE76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7637">
              <w:rPr>
                <w:rFonts w:ascii="Arial" w:hAnsi="Arial" w:cs="Arial"/>
                <w:sz w:val="20"/>
                <w:szCs w:val="20"/>
              </w:rPr>
              <w:t xml:space="preserve">Multiply/Divide </w:t>
            </w:r>
            <w:r w:rsidR="00FA6E73">
              <w:rPr>
                <w:rFonts w:ascii="Arial" w:hAnsi="Arial" w:cs="Arial"/>
                <w:sz w:val="20"/>
                <w:szCs w:val="20"/>
              </w:rPr>
              <w:t xml:space="preserve">numerator &amp; denominator by same </w:t>
            </w:r>
            <w:r w:rsidRPr="00AE7637">
              <w:rPr>
                <w:rFonts w:ascii="Arial" w:hAnsi="Arial" w:cs="Arial"/>
                <w:sz w:val="20"/>
                <w:szCs w:val="20"/>
              </w:rPr>
              <w:t>number to obtain equivalent fractions.</w:t>
            </w:r>
          </w:p>
          <w:p w:rsidR="00FA6E73" w:rsidRPr="00AE7637" w:rsidRDefault="00FA6E73" w:rsidP="00AE76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7637" w:rsidRDefault="00AE7637" w:rsidP="00AE76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7637">
              <w:rPr>
                <w:rFonts w:ascii="Arial" w:hAnsi="Arial" w:cs="Arial"/>
                <w:sz w:val="20"/>
                <w:szCs w:val="20"/>
              </w:rPr>
              <w:t xml:space="preserve">Find simple </w:t>
            </w:r>
            <w:r w:rsidR="00FA6E73">
              <w:rPr>
                <w:rFonts w:ascii="Arial" w:hAnsi="Arial" w:cs="Arial"/>
                <w:sz w:val="20"/>
                <w:szCs w:val="20"/>
              </w:rPr>
              <w:t xml:space="preserve">fractions of </w:t>
            </w:r>
            <w:proofErr w:type="gramStart"/>
            <w:r w:rsidR="00FA6E73">
              <w:rPr>
                <w:rFonts w:ascii="Arial" w:hAnsi="Arial" w:cs="Arial"/>
                <w:sz w:val="20"/>
                <w:szCs w:val="20"/>
              </w:rPr>
              <w:t>quantities :-</w:t>
            </w:r>
            <w:proofErr w:type="gramEnd"/>
            <w:r w:rsidR="00FA6E73">
              <w:rPr>
                <w:rFonts w:ascii="Arial" w:hAnsi="Arial" w:cs="Arial"/>
                <w:sz w:val="20"/>
                <w:szCs w:val="20"/>
              </w:rPr>
              <w:t xml:space="preserve"> e.g3/5 of20</w:t>
            </w:r>
            <w:r w:rsidRPr="00AE7637">
              <w:rPr>
                <w:rFonts w:ascii="Arial" w:hAnsi="Arial" w:cs="Arial"/>
                <w:sz w:val="20"/>
                <w:szCs w:val="20"/>
              </w:rPr>
              <w:t>g.</w:t>
            </w:r>
          </w:p>
          <w:p w:rsidR="00FA6E73" w:rsidRPr="00AE7637" w:rsidRDefault="00FA6E73" w:rsidP="00AE76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E438C" w:rsidRPr="00AE7637" w:rsidRDefault="00AE7637" w:rsidP="00FA6E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7637">
              <w:rPr>
                <w:rFonts w:ascii="Arial" w:hAnsi="Arial" w:cs="Arial"/>
                <w:sz w:val="20"/>
                <w:szCs w:val="20"/>
              </w:rPr>
              <w:t>Link fractions, deci</w:t>
            </w:r>
            <w:r w:rsidR="00FA6E73">
              <w:rPr>
                <w:rFonts w:ascii="Arial" w:hAnsi="Arial" w:cs="Arial"/>
                <w:sz w:val="20"/>
                <w:szCs w:val="20"/>
              </w:rPr>
              <w:t>mals and %’s</w:t>
            </w:r>
            <w:proofErr w:type="gramStart"/>
            <w:r w:rsidR="00FA6E73">
              <w:rPr>
                <w:rFonts w:ascii="Arial" w:hAnsi="Arial" w:cs="Arial"/>
                <w:sz w:val="20"/>
                <w:szCs w:val="20"/>
              </w:rPr>
              <w:t>, changing</w:t>
            </w:r>
            <w:proofErr w:type="gramEnd"/>
            <w:r w:rsidR="00FA6E73">
              <w:rPr>
                <w:rFonts w:ascii="Arial" w:hAnsi="Arial" w:cs="Arial"/>
                <w:sz w:val="20"/>
                <w:szCs w:val="20"/>
              </w:rPr>
              <w:t xml:space="preserve"> from one t</w:t>
            </w:r>
            <w:r w:rsidRPr="00AE7637">
              <w:rPr>
                <w:rFonts w:ascii="Arial" w:hAnsi="Arial" w:cs="Arial"/>
                <w:sz w:val="20"/>
                <w:szCs w:val="20"/>
              </w:rPr>
              <w:t>o either of the other two.</w:t>
            </w:r>
          </w:p>
        </w:tc>
        <w:tc>
          <w:tcPr>
            <w:tcW w:w="3315" w:type="dxa"/>
            <w:vAlign w:val="center"/>
          </w:tcPr>
          <w:p w:rsidR="00AE7637" w:rsidRPr="00706B37" w:rsidRDefault="00AE7637" w:rsidP="00AE763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6B37">
              <w:rPr>
                <w:rFonts w:ascii="Arial" w:hAnsi="Arial" w:cs="Arial"/>
                <w:i/>
                <w:sz w:val="20"/>
                <w:szCs w:val="20"/>
              </w:rPr>
              <w:t xml:space="preserve">I have investigated the everyday contexts in which simple fractions, percentages or decimal fractions are used and can carry out the necessary calculations to solve related problems. </w:t>
            </w:r>
          </w:p>
          <w:p w:rsidR="00AE7637" w:rsidRPr="00164151" w:rsidRDefault="00AE7637" w:rsidP="00AE7637">
            <w:pPr>
              <w:jc w:val="right"/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</w:pPr>
            <w:r w:rsidRPr="00164151"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  <w:t>MNU 2-07a</w:t>
            </w:r>
          </w:p>
          <w:p w:rsidR="009E438C" w:rsidRPr="004E61BB" w:rsidRDefault="009E438C" w:rsidP="009D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38C" w:rsidTr="00BF35AC">
        <w:trPr>
          <w:trHeight w:val="1538"/>
        </w:trPr>
        <w:tc>
          <w:tcPr>
            <w:tcW w:w="959" w:type="dxa"/>
            <w:vAlign w:val="center"/>
          </w:tcPr>
          <w:p w:rsidR="009E438C" w:rsidRDefault="009E438C" w:rsidP="004E61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  <w:tc>
          <w:tcPr>
            <w:tcW w:w="2126" w:type="dxa"/>
            <w:vAlign w:val="center"/>
          </w:tcPr>
          <w:p w:rsidR="009E438C" w:rsidRPr="00A967ED" w:rsidRDefault="00AE7637" w:rsidP="009E43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Percentages</w:t>
            </w:r>
            <w:r w:rsidR="009E438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9E438C" w:rsidRPr="00A967ED" w:rsidRDefault="009E438C" w:rsidP="009E43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E438C" w:rsidRDefault="009E438C" w:rsidP="009E43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67ED">
              <w:rPr>
                <w:rFonts w:ascii="Times New Roman" w:hAnsi="Times New Roman" w:cs="Times New Roman"/>
                <w:b/>
                <w:sz w:val="32"/>
                <w:szCs w:val="32"/>
              </w:rPr>
              <w:t>Pages</w:t>
            </w:r>
            <w:r w:rsidR="00AE763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E7637" w:rsidRPr="00AE7637">
              <w:rPr>
                <w:rFonts w:ascii="Times New Roman" w:hAnsi="Times New Roman" w:cs="Times New Roman"/>
                <w:b/>
                <w:sz w:val="28"/>
                <w:szCs w:val="28"/>
              </w:rPr>
              <w:t>107-112</w:t>
            </w:r>
          </w:p>
        </w:tc>
        <w:tc>
          <w:tcPr>
            <w:tcW w:w="4607" w:type="dxa"/>
            <w:vAlign w:val="center"/>
          </w:tcPr>
          <w:p w:rsidR="009E438C" w:rsidRPr="004E61BB" w:rsidRDefault="009E438C" w:rsidP="004E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vAlign w:val="center"/>
          </w:tcPr>
          <w:p w:rsidR="00AE7637" w:rsidRPr="00AE7637" w:rsidRDefault="00AE7637" w:rsidP="00AE76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7637">
              <w:rPr>
                <w:rFonts w:ascii="Arial" w:hAnsi="Arial" w:cs="Arial"/>
                <w:sz w:val="20"/>
                <w:szCs w:val="20"/>
              </w:rPr>
              <w:t>Simple percentages only :-</w:t>
            </w:r>
          </w:p>
          <w:p w:rsidR="009E438C" w:rsidRDefault="00AE7637" w:rsidP="00AE7637">
            <w:pPr>
              <w:rPr>
                <w:rFonts w:ascii="Arial" w:hAnsi="Arial" w:cs="Arial"/>
                <w:sz w:val="20"/>
                <w:szCs w:val="20"/>
              </w:rPr>
            </w:pPr>
            <w:r w:rsidRPr="00AE7637">
              <w:rPr>
                <w:rFonts w:ascii="Arial" w:hAnsi="Arial" w:cs="Arial"/>
                <w:sz w:val="20"/>
                <w:szCs w:val="20"/>
              </w:rPr>
              <w:t>10%, 20%</w:t>
            </w:r>
            <w:proofErr w:type="gramStart"/>
            <w:r w:rsidRPr="00AE7637">
              <w:rPr>
                <w:rFonts w:ascii="Arial" w:hAnsi="Arial" w:cs="Arial"/>
                <w:sz w:val="20"/>
                <w:szCs w:val="20"/>
              </w:rPr>
              <w:t>, ..</w:t>
            </w:r>
            <w:proofErr w:type="gramEnd"/>
            <w:r w:rsidRPr="00AE7637">
              <w:rPr>
                <w:rFonts w:ascii="Arial" w:hAnsi="Arial" w:cs="Arial"/>
                <w:sz w:val="20"/>
                <w:szCs w:val="20"/>
              </w:rPr>
              <w:t xml:space="preserve"> 90%, 25%, 75%.</w:t>
            </w:r>
          </w:p>
          <w:p w:rsidR="00FA6E73" w:rsidRPr="00AE7637" w:rsidRDefault="00FA6E73" w:rsidP="00AE7637">
            <w:pPr>
              <w:rPr>
                <w:rFonts w:ascii="Arial" w:hAnsi="Arial" w:cs="Arial"/>
                <w:sz w:val="20"/>
                <w:szCs w:val="20"/>
              </w:rPr>
            </w:pPr>
          </w:p>
          <w:p w:rsidR="00AE7637" w:rsidRDefault="00AE7637" w:rsidP="00AE76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7637">
              <w:rPr>
                <w:rFonts w:ascii="Arial" w:hAnsi="Arial" w:cs="Arial"/>
                <w:sz w:val="20"/>
                <w:szCs w:val="20"/>
              </w:rPr>
              <w:t>Link fractions, deci</w:t>
            </w:r>
            <w:r w:rsidR="00FA6E73">
              <w:rPr>
                <w:rFonts w:ascii="Arial" w:hAnsi="Arial" w:cs="Arial"/>
                <w:sz w:val="20"/>
                <w:szCs w:val="20"/>
              </w:rPr>
              <w:t>mals and %’s</w:t>
            </w:r>
            <w:proofErr w:type="gramStart"/>
            <w:r w:rsidR="00FA6E73">
              <w:rPr>
                <w:rFonts w:ascii="Arial" w:hAnsi="Arial" w:cs="Arial"/>
                <w:sz w:val="20"/>
                <w:szCs w:val="20"/>
              </w:rPr>
              <w:t>, changing</w:t>
            </w:r>
            <w:proofErr w:type="gramEnd"/>
            <w:r w:rsidR="00FA6E73">
              <w:rPr>
                <w:rFonts w:ascii="Arial" w:hAnsi="Arial" w:cs="Arial"/>
                <w:sz w:val="20"/>
                <w:szCs w:val="20"/>
              </w:rPr>
              <w:t xml:space="preserve"> from one </w:t>
            </w:r>
            <w:r w:rsidRPr="00AE7637">
              <w:rPr>
                <w:rFonts w:ascii="Arial" w:hAnsi="Arial" w:cs="Arial"/>
                <w:sz w:val="20"/>
                <w:szCs w:val="20"/>
              </w:rPr>
              <w:t>to either of the other two.</w:t>
            </w:r>
          </w:p>
          <w:p w:rsidR="00FA6E73" w:rsidRPr="00AE7637" w:rsidRDefault="00FA6E73" w:rsidP="00AE76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AE7637" w:rsidRPr="00AE7637" w:rsidRDefault="00AE7637" w:rsidP="00FA6E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7637">
              <w:rPr>
                <w:rFonts w:ascii="Arial" w:hAnsi="Arial" w:cs="Arial"/>
                <w:sz w:val="20"/>
                <w:szCs w:val="20"/>
              </w:rPr>
              <w:t>Solve money and other</w:t>
            </w:r>
            <w:r w:rsidR="00FA6E73">
              <w:rPr>
                <w:rFonts w:ascii="Arial" w:hAnsi="Arial" w:cs="Arial"/>
                <w:sz w:val="20"/>
                <w:szCs w:val="20"/>
              </w:rPr>
              <w:t xml:space="preserve"> word problems involving above, </w:t>
            </w:r>
            <w:r w:rsidRPr="00AE7637">
              <w:rPr>
                <w:rFonts w:ascii="Arial" w:hAnsi="Arial" w:cs="Arial"/>
                <w:sz w:val="20"/>
                <w:szCs w:val="20"/>
              </w:rPr>
              <w:t>sometimes with the use of a calculator.</w:t>
            </w:r>
          </w:p>
        </w:tc>
        <w:tc>
          <w:tcPr>
            <w:tcW w:w="3315" w:type="dxa"/>
            <w:vAlign w:val="center"/>
          </w:tcPr>
          <w:p w:rsidR="00AE7637" w:rsidRPr="00706B37" w:rsidRDefault="00AE7637" w:rsidP="00AE763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6B37">
              <w:rPr>
                <w:rFonts w:ascii="Arial" w:hAnsi="Arial" w:cs="Arial"/>
                <w:i/>
                <w:sz w:val="20"/>
                <w:szCs w:val="20"/>
              </w:rPr>
              <w:t xml:space="preserve">I have investigated the everyday contexts in which simple fractions, percentages or decimal fractions are used and can carry out the necessary calculations to solve related problems. </w:t>
            </w:r>
          </w:p>
          <w:p w:rsidR="00AE7637" w:rsidRPr="00164151" w:rsidRDefault="00AE7637" w:rsidP="00AE7637">
            <w:pPr>
              <w:jc w:val="right"/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</w:pPr>
            <w:r w:rsidRPr="00164151"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  <w:t>MNU 2-07a</w:t>
            </w:r>
          </w:p>
          <w:p w:rsidR="00AE7637" w:rsidRPr="00AF2DDA" w:rsidRDefault="00FA6E73" w:rsidP="00AE763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63D4A9" wp14:editId="1EE24F35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76200</wp:posOffset>
                      </wp:positionV>
                      <wp:extent cx="2082800" cy="0"/>
                      <wp:effectExtent l="0" t="0" r="1270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2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6pt" to="159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KNWtQEAALcDAAAOAAAAZHJzL2Uyb0RvYy54bWysU8GOEzEMvSPxD1HudKbVClWjTvfQFVwQ&#10;VCx8QDbjdCKSOHJCO/17nLSdRSxCCHHxxMl7tp/t2dxP3okjULIYerlctFJA0DjYcOjl1y/v3qyl&#10;SFmFQTkM0MszJHm/ff1qc4odrHBENwAJDhJSd4q9HHOOXdMkPYJXaYERAj8aJK8yu3RoBlInju5d&#10;s2rbt80JaYiEGlLi24fLo9zW+MaAzp+MSZCF6yXXlqulap+KbbYb1R1IxdHqaxnqH6rwygZOOod6&#10;UFmJ72RfhPJWEyY0eaHRN2iM1VA1sJpl+4uax1FFqFq4OSnObUr/L6z+eNyTsEMv76QIyvOIHjMp&#10;exiz2GEI3EAkcVf6dIqpY/gu7OnqpbinInoy5MuX5Yip9vY89xamLDRfrtr1at3yCPTtrXkmRkr5&#10;PaAX5dBLZ0ORrTp1/JAyJ2PoDcJOKeSSup7y2UEBu/AZDEvhZMvKrksEO0fiqHj8w7dlkcGxKrJQ&#10;jHVuJrV/Jl2xhQZ1sf6WOKNrRgx5JnobkH6XNU+3Us0Ff1N90VpkP+FwroOo7eDtqMqum1zW72e/&#10;0p//t+0PAAAA//8DAFBLAwQUAAYACAAAACEApcg1xNwAAAAIAQAADwAAAGRycy9kb3ducmV2Lnht&#10;bEyPQU+DQBCF7yb9D5sx8dYutImlyNI0Wk96QPTgccuOQMrOEnYL6K93jAc9znsvb76X7WfbiREH&#10;3zpSEK8iEEiVMy3VCt5eH5cJCB80Gd05QgWf6GGfL64ynRo30QuOZagFl5BPtYImhD6V0lcNWu1X&#10;rkdi78MNVgc+h1qaQU9cbju5jqJbaXVL/KHRPd43WJ3Li1WwPT6VRT89PH8VciuLYnQhOb8rdXM9&#10;H+5ABJzDXxh+8BkdcmY6uQsZLzoFy92Ok6yveRL7mziJQZx+BZln8v+A/BsAAP//AwBQSwECLQAU&#10;AAYACAAAACEAtoM4kv4AAADhAQAAEwAAAAAAAAAAAAAAAAAAAAAAW0NvbnRlbnRfVHlwZXNdLnht&#10;bFBLAQItABQABgAIAAAAIQA4/SH/1gAAAJQBAAALAAAAAAAAAAAAAAAAAC8BAABfcmVscy8ucmVs&#10;c1BLAQItABQABgAIAAAAIQBfrKNWtQEAALcDAAAOAAAAAAAAAAAAAAAAAC4CAABkcnMvZTJvRG9j&#10;LnhtbFBLAQItABQABgAIAAAAIQClyDXE3AAAAAgBAAAPAAAAAAAAAAAAAAAAAA8EAABkcnMvZG93&#10;bnJldi54bWxQSwUGAAAAAAQABADzAAAAGAUAAAAA&#10;" strokecolor="black [3040]"/>
                  </w:pict>
                </mc:Fallback>
              </mc:AlternateContent>
            </w:r>
            <w:r w:rsidR="00AE7637" w:rsidRPr="00AF2D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7637" w:rsidRPr="00AF2D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E7637" w:rsidRPr="00706B37" w:rsidRDefault="00AE7637" w:rsidP="00AE763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6B37">
              <w:rPr>
                <w:rFonts w:ascii="Arial" w:hAnsi="Arial" w:cs="Arial"/>
                <w:i/>
                <w:sz w:val="20"/>
                <w:szCs w:val="20"/>
              </w:rPr>
              <w:t>I can show the equivalent forms of simple fractions, decimal fractions and percentages and can choose my preferred form when solving a problem, explaining my choice of method.</w:t>
            </w:r>
          </w:p>
          <w:p w:rsidR="00AE7637" w:rsidRPr="00164151" w:rsidRDefault="00AE7637" w:rsidP="00AE7637">
            <w:pPr>
              <w:jc w:val="right"/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</w:pPr>
            <w:r w:rsidRPr="00164151"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  <w:t>MNU 2-07b</w:t>
            </w:r>
          </w:p>
          <w:p w:rsidR="00AE7637" w:rsidRPr="00AF2DDA" w:rsidRDefault="00FA6E73" w:rsidP="00AE7637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F9DED1" wp14:editId="4BE5C45A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90805</wp:posOffset>
                      </wp:positionV>
                      <wp:extent cx="2082800" cy="12700"/>
                      <wp:effectExtent l="0" t="0" r="12700" b="254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280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7.15pt" to="159.0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RY8uAEAALsDAAAOAAAAZHJzL2Uyb0RvYy54bWysU02P0zAQvSPxHyzfaT6khSpquoeu4IKg&#10;YuEHeB27sbA91tg06b9n7KZZBAghxMXx2O/NzHue7O5nZ9lZYTTge95sas6UlzAYf+r5l89vX205&#10;i0n4QVjwqucXFfn9/uWL3RQ61cIIdlDIKImP3RR6PqYUuqqKclROxA0E5elSAzqRKMRTNaCYKLuz&#10;VVvXr6sJcAgIUsVIpw/XS74v+bVWMn3UOqrEbM+pt1RWLOtTXqv9TnQnFGE0cmlD/EMXThhPRddU&#10;DyIJ9g3NL6mckQgRdNpIcBVobaQqGkhNU/+k5nEUQRUtZE4Mq03x/6WVH85HZGbo+R1nXjh6oseE&#10;wpzGxA7gPRkIyO6yT1OIHcEP/ohLFMMRs+hZo8tfksPm4u1l9VbNiUk6bOttu63pCSTdNe0b2lKW&#10;6pkcMKZ3ChzLm55b47N00Ynz+5iu0BuEeLmZa/mySxerMtj6T0qTHCrYFHYZJHWwyM6CRmD42ixl&#10;CzJTtLF2JdV/Ji3YTFNluP6WuKJLRfBpJTrjAX9XNc23VvUVf1N91ZplP8FwKY9R7KAJKYYu05xH&#10;8Me40J//uf13AAAA//8DAFBLAwQUAAYACAAAACEAa6Cs+d4AAAAIAQAADwAAAGRycy9kb3ducmV2&#10;LnhtbEyPT0+DQBDF7yZ+h82YeGsXxLQUWRrjn5MeED143LIjkLKzhN0C+ukdT/U47728+b18v9he&#10;TDj6zpGCeB2BQKqd6ahR8PH+vEpB+KDJ6N4RKvhGD/vi8iLXmXEzveFUhUZwCflMK2hDGDIpfd2i&#10;1X7tBiT2vtxodeBzbKQZ9czltpc3UbSRVnfEH1o94EOL9bE6WQXbp5eqHObH159SbmVZTi6kx0+l&#10;rq+W+zsQAZdwDsMfPqNDwUwHdyLjRa9gtdtxkvXbBAT7SZzGIA4sbBKQRS7/Dyh+AQAA//8DAFBL&#10;AQItABQABgAIAAAAIQC2gziS/gAAAOEBAAATAAAAAAAAAAAAAAAAAAAAAABbQ29udGVudF9UeXBl&#10;c10ueG1sUEsBAi0AFAAGAAgAAAAhADj9If/WAAAAlAEAAAsAAAAAAAAAAAAAAAAALwEAAF9yZWxz&#10;Ly5yZWxzUEsBAi0AFAAGAAgAAAAhAGrtFjy4AQAAuwMAAA4AAAAAAAAAAAAAAAAALgIAAGRycy9l&#10;Mm9Eb2MueG1sUEsBAi0AFAAGAAgAAAAhAGugrPneAAAACAEAAA8AAAAAAAAAAAAAAAAAEgQAAGRy&#10;cy9kb3ducmV2LnhtbFBLBQYAAAAABAAEAPMAAAAdBQAAAAA=&#10;" strokecolor="black [3040]"/>
                  </w:pict>
                </mc:Fallback>
              </mc:AlternateContent>
            </w:r>
            <w:r w:rsidR="00AE7637" w:rsidRPr="00AF2D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7637" w:rsidRPr="00AF2D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E7637" w:rsidRPr="00AF2D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7637" w:rsidRPr="00AF2DD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AE7637" w:rsidRPr="00AF2DDA" w:rsidRDefault="00AE7637" w:rsidP="00AE76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2DDA">
              <w:rPr>
                <w:rFonts w:ascii="Arial" w:hAnsi="Arial" w:cs="Arial"/>
                <w:sz w:val="20"/>
                <w:szCs w:val="20"/>
              </w:rPr>
              <w:t>I have investigated how a set of equivalent fractions can be created, understanding the meaning of simplest form, and can apply my knowledge to compare and order the most commonly used fractions.</w:t>
            </w:r>
            <w:r w:rsidRPr="00AF2D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E7637" w:rsidRPr="005844CF" w:rsidRDefault="00AE7637" w:rsidP="00AE7637">
            <w:pPr>
              <w:jc w:val="right"/>
              <w:rPr>
                <w:rFonts w:ascii="Arial" w:hAnsi="Arial" w:cs="Arial"/>
                <w:b/>
                <w:color w:val="5185D4"/>
                <w:sz w:val="18"/>
                <w:szCs w:val="18"/>
              </w:rPr>
            </w:pPr>
            <w:r w:rsidRPr="005844CF">
              <w:rPr>
                <w:rFonts w:ascii="Arial" w:hAnsi="Arial" w:cs="Arial"/>
                <w:b/>
                <w:color w:val="5185D4"/>
                <w:sz w:val="18"/>
                <w:szCs w:val="18"/>
              </w:rPr>
              <w:t>MTH 2-07c</w:t>
            </w:r>
          </w:p>
          <w:p w:rsidR="009E438C" w:rsidRPr="004E61BB" w:rsidRDefault="009E438C" w:rsidP="009D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1BB" w:rsidRDefault="004E61BB"/>
    <w:p w:rsidR="004E61BB" w:rsidRDefault="004E61BB"/>
    <w:p w:rsidR="004E61BB" w:rsidRDefault="004E61BB"/>
    <w:p w:rsidR="004E61BB" w:rsidRDefault="004E61BB" w:rsidP="004E61BB"/>
    <w:p w:rsidR="004E61BB" w:rsidRDefault="004E61BB" w:rsidP="004E61BB">
      <w:r>
        <w:tab/>
      </w:r>
      <w:r>
        <w:tab/>
      </w:r>
      <w:r>
        <w:tab/>
      </w:r>
      <w:r>
        <w:tab/>
      </w:r>
    </w:p>
    <w:sectPr w:rsidR="004E61BB" w:rsidSect="009D0A2F">
      <w:headerReference w:type="default" r:id="rId8"/>
      <w:pgSz w:w="16838" w:h="11906" w:orient="landscape"/>
      <w:pgMar w:top="1411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EAB" w:rsidRDefault="00214EAB" w:rsidP="00A967ED">
      <w:pPr>
        <w:spacing w:after="0" w:line="240" w:lineRule="auto"/>
      </w:pPr>
      <w:r>
        <w:separator/>
      </w:r>
    </w:p>
  </w:endnote>
  <w:endnote w:type="continuationSeparator" w:id="0">
    <w:p w:rsidR="00214EAB" w:rsidRDefault="00214EAB" w:rsidP="00A9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EAB" w:rsidRDefault="00214EAB" w:rsidP="00A967ED">
      <w:pPr>
        <w:spacing w:after="0" w:line="240" w:lineRule="auto"/>
      </w:pPr>
      <w:r>
        <w:separator/>
      </w:r>
    </w:p>
  </w:footnote>
  <w:footnote w:type="continuationSeparator" w:id="0">
    <w:p w:rsidR="00214EAB" w:rsidRDefault="00214EAB" w:rsidP="00A96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5AC" w:rsidRPr="00A967ED" w:rsidRDefault="00BF35AC">
    <w:pPr>
      <w:pStyle w:val="Header"/>
      <w:rPr>
        <w:rFonts w:ascii="Times New Roman" w:hAnsi="Times New Roman" w:cs="Times New Roman"/>
        <w:sz w:val="48"/>
        <w:szCs w:val="48"/>
      </w:rPr>
    </w:pPr>
    <w:r>
      <w:rPr>
        <w:rFonts w:ascii="Times New Roman" w:hAnsi="Times New Roman" w:cs="Times New Roman"/>
        <w:sz w:val="48"/>
        <w:szCs w:val="48"/>
      </w:rPr>
      <w:t>LEVEL 2</w:t>
    </w:r>
    <w:r w:rsidRPr="00A967ED">
      <w:rPr>
        <w:rFonts w:ascii="Times New Roman" w:hAnsi="Times New Roman" w:cs="Times New Roman"/>
        <w:sz w:val="48"/>
        <w:szCs w:val="48"/>
      </w:rPr>
      <w:ptab w:relativeTo="margin" w:alignment="center" w:leader="none"/>
    </w:r>
    <w:r>
      <w:rPr>
        <w:rFonts w:ascii="Times New Roman" w:hAnsi="Times New Roman" w:cs="Times New Roman"/>
        <w:sz w:val="48"/>
        <w:szCs w:val="48"/>
      </w:rPr>
      <w:t>TJ 2A</w:t>
    </w:r>
    <w:r w:rsidRPr="00A967ED">
      <w:rPr>
        <w:rFonts w:ascii="Times New Roman" w:hAnsi="Times New Roman" w:cs="Times New Roman"/>
        <w:sz w:val="48"/>
        <w:szCs w:val="48"/>
      </w:rPr>
      <w:ptab w:relativeTo="margin" w:alignment="right" w:leader="none"/>
    </w:r>
    <w:r w:rsidR="009E438C">
      <w:rPr>
        <w:rFonts w:ascii="Times New Roman" w:hAnsi="Times New Roman" w:cs="Times New Roman"/>
        <w:sz w:val="48"/>
        <w:szCs w:val="48"/>
      </w:rPr>
      <w:t>PROGRAMME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6E95"/>
    <w:multiLevelType w:val="hybridMultilevel"/>
    <w:tmpl w:val="E8F249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BB"/>
    <w:rsid w:val="00124A0C"/>
    <w:rsid w:val="00214EAB"/>
    <w:rsid w:val="004E61BB"/>
    <w:rsid w:val="005154F4"/>
    <w:rsid w:val="00586BDD"/>
    <w:rsid w:val="009D0A2F"/>
    <w:rsid w:val="009E438C"/>
    <w:rsid w:val="00A967ED"/>
    <w:rsid w:val="00AE7637"/>
    <w:rsid w:val="00BF35AC"/>
    <w:rsid w:val="00C8461F"/>
    <w:rsid w:val="00CC184E"/>
    <w:rsid w:val="00DC6E94"/>
    <w:rsid w:val="00FA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1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67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7ED"/>
  </w:style>
  <w:style w:type="paragraph" w:styleId="Footer">
    <w:name w:val="footer"/>
    <w:basedOn w:val="Normal"/>
    <w:link w:val="FooterChar"/>
    <w:uiPriority w:val="99"/>
    <w:unhideWhenUsed/>
    <w:rsid w:val="00A96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1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67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7ED"/>
  </w:style>
  <w:style w:type="paragraph" w:styleId="Footer">
    <w:name w:val="footer"/>
    <w:basedOn w:val="Normal"/>
    <w:link w:val="FooterChar"/>
    <w:uiPriority w:val="99"/>
    <w:unhideWhenUsed/>
    <w:rsid w:val="00A96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kmiller</dc:creator>
  <cp:lastModifiedBy>Gordon</cp:lastModifiedBy>
  <cp:revision>3</cp:revision>
  <dcterms:created xsi:type="dcterms:W3CDTF">2015-02-02T19:51:00Z</dcterms:created>
  <dcterms:modified xsi:type="dcterms:W3CDTF">2015-02-02T20:09:00Z</dcterms:modified>
</cp:coreProperties>
</file>